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4B" w:rsidRDefault="00715ECF" w:rsidP="000C3E5F">
      <w:pPr>
        <w:pStyle w:val="NoSpacing"/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0C3E5F">
        <w:rPr>
          <w:rFonts w:ascii="Cambria" w:hAnsi="Cambria"/>
          <w:sz w:val="28"/>
          <w:szCs w:val="28"/>
          <w:u w:val="single"/>
        </w:rPr>
        <w:t>Utility Billing Tax Lien Process</w:t>
      </w:r>
      <w:r w:rsidR="005154EE" w:rsidRPr="000C3E5F">
        <w:rPr>
          <w:rFonts w:ascii="Cambria" w:hAnsi="Cambria"/>
          <w:sz w:val="28"/>
          <w:szCs w:val="28"/>
          <w:u w:val="single"/>
        </w:rPr>
        <w:t xml:space="preserve"> </w:t>
      </w:r>
      <w:r w:rsidR="003E369C" w:rsidRPr="000C3E5F">
        <w:rPr>
          <w:rFonts w:ascii="Cambria" w:hAnsi="Cambria"/>
          <w:sz w:val="28"/>
          <w:szCs w:val="28"/>
          <w:u w:val="single"/>
        </w:rPr>
        <w:t>for</w:t>
      </w:r>
      <w:r w:rsidR="005154EE" w:rsidRPr="000C3E5F">
        <w:rPr>
          <w:rFonts w:ascii="Cambria" w:hAnsi="Cambria"/>
          <w:sz w:val="28"/>
          <w:szCs w:val="28"/>
          <w:u w:val="single"/>
        </w:rPr>
        <w:t xml:space="preserve"> </w:t>
      </w:r>
    </w:p>
    <w:p w:rsidR="00357D91" w:rsidRPr="000C3E5F" w:rsidRDefault="008B224B" w:rsidP="000C3E5F">
      <w:pPr>
        <w:pStyle w:val="NoSpacing"/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(Tenant Responsible) </w:t>
      </w:r>
      <w:r w:rsidR="00413B5B">
        <w:rPr>
          <w:rFonts w:ascii="Cambria" w:hAnsi="Cambria"/>
          <w:sz w:val="28"/>
          <w:szCs w:val="28"/>
          <w:u w:val="single"/>
        </w:rPr>
        <w:t xml:space="preserve">Residential </w:t>
      </w:r>
      <w:r w:rsidR="005154EE" w:rsidRPr="000C3E5F">
        <w:rPr>
          <w:rFonts w:ascii="Cambria" w:hAnsi="Cambria"/>
          <w:sz w:val="28"/>
          <w:szCs w:val="28"/>
          <w:u w:val="single"/>
        </w:rPr>
        <w:t>Rental Properties</w:t>
      </w:r>
    </w:p>
    <w:p w:rsidR="000C3E5F" w:rsidRDefault="000C3E5F" w:rsidP="000C3E5F">
      <w:pPr>
        <w:pStyle w:val="NoSpacing"/>
        <w:rPr>
          <w:sz w:val="24"/>
          <w:szCs w:val="24"/>
        </w:rPr>
      </w:pPr>
    </w:p>
    <w:p w:rsidR="000C3E5F" w:rsidRPr="002706BC" w:rsidRDefault="000C3E5F" w:rsidP="000C3E5F">
      <w:pPr>
        <w:pStyle w:val="NoSpacing"/>
        <w:rPr>
          <w:rFonts w:ascii="Cambria" w:hAnsi="Cambria"/>
        </w:rPr>
      </w:pPr>
      <w:r w:rsidRPr="002706BC">
        <w:rPr>
          <w:rFonts w:ascii="Cambria" w:hAnsi="Cambria"/>
        </w:rPr>
        <w:t xml:space="preserve">QUALIFIERS: </w:t>
      </w:r>
      <w:r w:rsidR="00032001">
        <w:rPr>
          <w:rFonts w:ascii="Cambria" w:hAnsi="Cambria"/>
        </w:rPr>
        <w:t xml:space="preserve"> If you answer YES to </w:t>
      </w:r>
      <w:r w:rsidR="00AA637C" w:rsidRPr="002706BC">
        <w:rPr>
          <w:rFonts w:ascii="Cambria" w:hAnsi="Cambria"/>
        </w:rPr>
        <w:t>ALL</w:t>
      </w:r>
      <w:r w:rsidRPr="002706BC">
        <w:rPr>
          <w:rFonts w:ascii="Cambria" w:hAnsi="Cambria"/>
        </w:rPr>
        <w:t xml:space="preserve"> </w:t>
      </w:r>
      <w:r w:rsidR="00032001">
        <w:rPr>
          <w:rFonts w:ascii="Cambria" w:hAnsi="Cambria"/>
        </w:rPr>
        <w:t xml:space="preserve">4 </w:t>
      </w:r>
      <w:r w:rsidR="004E51E3">
        <w:rPr>
          <w:rFonts w:ascii="Cambria" w:hAnsi="Cambria"/>
        </w:rPr>
        <w:t>of the</w:t>
      </w:r>
      <w:r w:rsidRPr="002706BC">
        <w:rPr>
          <w:rFonts w:ascii="Cambria" w:hAnsi="Cambria"/>
        </w:rPr>
        <w:t xml:space="preserve"> </w:t>
      </w:r>
      <w:r w:rsidR="00032001">
        <w:rPr>
          <w:rFonts w:ascii="Cambria" w:hAnsi="Cambria"/>
        </w:rPr>
        <w:t>questions</w:t>
      </w:r>
      <w:r w:rsidR="004E51E3">
        <w:rPr>
          <w:rFonts w:ascii="Cambria" w:hAnsi="Cambria"/>
        </w:rPr>
        <w:t xml:space="preserve"> below</w:t>
      </w:r>
      <w:r w:rsidR="00032001">
        <w:rPr>
          <w:rFonts w:ascii="Cambria" w:hAnsi="Cambria"/>
        </w:rPr>
        <w:t xml:space="preserve">, then use </w:t>
      </w:r>
      <w:r w:rsidR="004E51E3">
        <w:rPr>
          <w:rFonts w:ascii="Cambria" w:hAnsi="Cambria"/>
        </w:rPr>
        <w:t>this</w:t>
      </w:r>
      <w:r w:rsidR="00032001">
        <w:rPr>
          <w:rFonts w:ascii="Cambria" w:hAnsi="Cambria"/>
        </w:rPr>
        <w:t xml:space="preserve"> flow chart to help you through the new </w:t>
      </w:r>
      <w:r w:rsidRPr="002706BC">
        <w:rPr>
          <w:rFonts w:ascii="Cambria" w:hAnsi="Cambria"/>
        </w:rPr>
        <w:t xml:space="preserve">tax lien process </w:t>
      </w:r>
      <w:r w:rsidR="004E51E3">
        <w:rPr>
          <w:rFonts w:ascii="Cambria" w:hAnsi="Cambria"/>
        </w:rPr>
        <w:t xml:space="preserve">for </w:t>
      </w:r>
      <w:r w:rsidR="00F35798">
        <w:rPr>
          <w:rFonts w:ascii="Cambria" w:hAnsi="Cambria"/>
        </w:rPr>
        <w:t xml:space="preserve">residential </w:t>
      </w:r>
      <w:r w:rsidRPr="002706BC">
        <w:rPr>
          <w:rFonts w:ascii="Cambria" w:hAnsi="Cambria"/>
        </w:rPr>
        <w:t>rental properties</w:t>
      </w:r>
      <w:r w:rsidR="004E51E3" w:rsidRPr="004E51E3">
        <w:rPr>
          <w:rFonts w:ascii="Cambria" w:hAnsi="Cambria"/>
        </w:rPr>
        <w:t xml:space="preserve"> </w:t>
      </w:r>
      <w:r w:rsidR="004E51E3">
        <w:rPr>
          <w:rFonts w:ascii="Cambria" w:hAnsi="Cambria"/>
        </w:rPr>
        <w:t>where tenant is responsible for utilities</w:t>
      </w:r>
      <w:r w:rsidRPr="002706BC">
        <w:rPr>
          <w:rFonts w:ascii="Cambria" w:hAnsi="Cambria"/>
        </w:rPr>
        <w:t>.</w:t>
      </w:r>
    </w:p>
    <w:p w:rsidR="000C3E5F" w:rsidRPr="00F35798" w:rsidRDefault="000C3E5F" w:rsidP="000C3E5F">
      <w:pPr>
        <w:pStyle w:val="NoSpacing"/>
        <w:rPr>
          <w:rFonts w:ascii="Cambria" w:hAnsi="Cambria"/>
          <w:sz w:val="16"/>
          <w:szCs w:val="16"/>
        </w:rPr>
      </w:pPr>
    </w:p>
    <w:p w:rsidR="00413B5B" w:rsidRPr="00A72DA6" w:rsidRDefault="00413B5B" w:rsidP="00534E7E">
      <w:pPr>
        <w:pStyle w:val="NoSpacing"/>
        <w:numPr>
          <w:ilvl w:val="0"/>
          <w:numId w:val="1"/>
        </w:numPr>
        <w:jc w:val="both"/>
        <w:rPr>
          <w:i/>
          <w:sz w:val="20"/>
          <w:szCs w:val="20"/>
          <w:u w:val="single"/>
        </w:rPr>
      </w:pPr>
      <w:r w:rsidRPr="00A72DA6">
        <w:rPr>
          <w:sz w:val="20"/>
          <w:szCs w:val="20"/>
          <w:u w:val="single"/>
        </w:rPr>
        <w:t>Is the property a residential rental property?</w:t>
      </w:r>
    </w:p>
    <w:p w:rsidR="00413B5B" w:rsidRPr="00F35798" w:rsidRDefault="00413B5B" w:rsidP="00413B5B">
      <w:pPr>
        <w:pStyle w:val="NoSpacing"/>
        <w:ind w:left="720"/>
        <w:jc w:val="both"/>
        <w:rPr>
          <w:i/>
          <w:sz w:val="16"/>
          <w:szCs w:val="16"/>
        </w:rPr>
      </w:pPr>
    </w:p>
    <w:p w:rsidR="000C3E5F" w:rsidRPr="002706BC" w:rsidRDefault="00720EF4" w:rsidP="00534E7E">
      <w:pPr>
        <w:pStyle w:val="NoSpacing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706BC">
        <w:rPr>
          <w:sz w:val="20"/>
          <w:szCs w:val="20"/>
          <w:u w:val="single"/>
        </w:rPr>
        <w:t>Did t</w:t>
      </w:r>
      <w:r w:rsidR="00CC17AB">
        <w:rPr>
          <w:sz w:val="20"/>
          <w:szCs w:val="20"/>
          <w:u w:val="single"/>
        </w:rPr>
        <w:t>he land</w:t>
      </w:r>
      <w:r w:rsidR="00AA637C" w:rsidRPr="002706BC">
        <w:rPr>
          <w:sz w:val="20"/>
          <w:szCs w:val="20"/>
          <w:u w:val="single"/>
        </w:rPr>
        <w:t>lord</w:t>
      </w:r>
      <w:r w:rsidR="00CC17AB">
        <w:rPr>
          <w:sz w:val="20"/>
          <w:szCs w:val="20"/>
          <w:u w:val="single"/>
        </w:rPr>
        <w:t>/owner</w:t>
      </w:r>
      <w:r w:rsidR="00AA637C" w:rsidRPr="002706BC">
        <w:rPr>
          <w:sz w:val="20"/>
          <w:szCs w:val="20"/>
          <w:u w:val="single"/>
        </w:rPr>
        <w:t xml:space="preserve"> notify</w:t>
      </w:r>
      <w:r w:rsidR="000C3E5F" w:rsidRPr="002706BC">
        <w:rPr>
          <w:sz w:val="20"/>
          <w:szCs w:val="20"/>
          <w:u w:val="single"/>
        </w:rPr>
        <w:t xml:space="preserve"> the </w:t>
      </w:r>
      <w:r w:rsidR="00413B5B">
        <w:rPr>
          <w:sz w:val="20"/>
          <w:szCs w:val="20"/>
          <w:u w:val="single"/>
        </w:rPr>
        <w:t>municipal utility</w:t>
      </w:r>
      <w:r w:rsidR="000C3E5F" w:rsidRPr="002706BC">
        <w:rPr>
          <w:sz w:val="20"/>
          <w:szCs w:val="20"/>
          <w:u w:val="single"/>
        </w:rPr>
        <w:t xml:space="preserve"> that the tenant is respo</w:t>
      </w:r>
      <w:r w:rsidR="00AA637C" w:rsidRPr="002706BC">
        <w:rPr>
          <w:sz w:val="20"/>
          <w:szCs w:val="20"/>
          <w:u w:val="single"/>
        </w:rPr>
        <w:t>nsible for the bill AND provide</w:t>
      </w:r>
      <w:r w:rsidR="000C3E5F" w:rsidRPr="002706BC">
        <w:rPr>
          <w:sz w:val="20"/>
          <w:szCs w:val="20"/>
          <w:u w:val="single"/>
        </w:rPr>
        <w:t xml:space="preserve"> </w:t>
      </w:r>
      <w:r w:rsidR="004E51E3">
        <w:rPr>
          <w:sz w:val="20"/>
          <w:szCs w:val="20"/>
          <w:u w:val="single"/>
        </w:rPr>
        <w:t>“</w:t>
      </w:r>
      <w:r w:rsidR="000C3E5F" w:rsidRPr="002706BC">
        <w:rPr>
          <w:sz w:val="20"/>
          <w:szCs w:val="20"/>
          <w:u w:val="single"/>
        </w:rPr>
        <w:t>necessary</w:t>
      </w:r>
      <w:r w:rsidR="004E51E3">
        <w:rPr>
          <w:sz w:val="20"/>
          <w:szCs w:val="20"/>
          <w:u w:val="single"/>
        </w:rPr>
        <w:t>”</w:t>
      </w:r>
      <w:r w:rsidR="000C3E5F" w:rsidRPr="002706BC">
        <w:rPr>
          <w:sz w:val="20"/>
          <w:szCs w:val="20"/>
          <w:u w:val="single"/>
        </w:rPr>
        <w:t xml:space="preserve"> tenant information</w:t>
      </w:r>
      <w:r w:rsidRPr="002706BC">
        <w:rPr>
          <w:sz w:val="20"/>
          <w:szCs w:val="20"/>
          <w:u w:val="single"/>
        </w:rPr>
        <w:t>?</w:t>
      </w:r>
      <w:r w:rsidR="000C3E5F" w:rsidRPr="002706BC">
        <w:rPr>
          <w:sz w:val="20"/>
          <w:szCs w:val="20"/>
        </w:rPr>
        <w:t xml:space="preserve"> </w:t>
      </w:r>
      <w:r w:rsidR="00534E7E" w:rsidRPr="002706BC">
        <w:rPr>
          <w:i/>
          <w:sz w:val="20"/>
          <w:szCs w:val="20"/>
        </w:rPr>
        <w:t>Bills must be in the tenant’s name.</w:t>
      </w:r>
      <w:r w:rsidR="00534E7E" w:rsidRPr="002706BC">
        <w:rPr>
          <w:sz w:val="20"/>
          <w:szCs w:val="20"/>
        </w:rPr>
        <w:t xml:space="preserve"> </w:t>
      </w:r>
      <w:r w:rsidR="003E369C" w:rsidRPr="002706BC">
        <w:rPr>
          <w:i/>
          <w:sz w:val="20"/>
          <w:szCs w:val="20"/>
        </w:rPr>
        <w:t xml:space="preserve">Necessary information is considered reasonable data needed to identify the tenant and contact him/her. </w:t>
      </w:r>
      <w:r w:rsidR="00B4534B">
        <w:rPr>
          <w:i/>
          <w:sz w:val="20"/>
          <w:szCs w:val="20"/>
        </w:rPr>
        <w:t>66.0809(5) states landlord i</w:t>
      </w:r>
      <w:r w:rsidR="00843FC9">
        <w:rPr>
          <w:i/>
          <w:sz w:val="20"/>
          <w:szCs w:val="20"/>
        </w:rPr>
        <w:t xml:space="preserve">s to notify </w:t>
      </w:r>
      <w:r w:rsidR="000C3E5F" w:rsidRPr="002706BC">
        <w:rPr>
          <w:i/>
          <w:sz w:val="20"/>
          <w:szCs w:val="20"/>
        </w:rPr>
        <w:t xml:space="preserve">Utility </w:t>
      </w:r>
      <w:r w:rsidR="00843FC9">
        <w:rPr>
          <w:i/>
          <w:sz w:val="20"/>
          <w:szCs w:val="20"/>
        </w:rPr>
        <w:t xml:space="preserve">in writing </w:t>
      </w:r>
      <w:r w:rsidR="004160F0">
        <w:rPr>
          <w:i/>
          <w:sz w:val="20"/>
          <w:szCs w:val="20"/>
        </w:rPr>
        <w:t xml:space="preserve">if landlord wants </w:t>
      </w:r>
      <w:r w:rsidR="00B158CD">
        <w:rPr>
          <w:i/>
          <w:sz w:val="20"/>
          <w:szCs w:val="20"/>
        </w:rPr>
        <w:t xml:space="preserve">to receive past due notices, have utility continue attempts to collect debt from tenant after they vacate, and have the option to </w:t>
      </w:r>
      <w:r w:rsidR="00843FC9">
        <w:rPr>
          <w:i/>
          <w:sz w:val="20"/>
          <w:szCs w:val="20"/>
        </w:rPr>
        <w:t>put a lien on tenants’ property</w:t>
      </w:r>
      <w:r w:rsidR="00A72DA6">
        <w:rPr>
          <w:i/>
          <w:sz w:val="20"/>
          <w:szCs w:val="20"/>
        </w:rPr>
        <w:t>.</w:t>
      </w:r>
      <w:r w:rsidR="000C3E5F" w:rsidRPr="002706BC">
        <w:rPr>
          <w:i/>
          <w:sz w:val="20"/>
          <w:szCs w:val="20"/>
        </w:rPr>
        <w:t xml:space="preserve"> </w:t>
      </w:r>
      <w:r w:rsidR="00843FC9">
        <w:rPr>
          <w:i/>
          <w:sz w:val="20"/>
          <w:szCs w:val="20"/>
        </w:rPr>
        <w:t xml:space="preserve">However, the Utility has authority to create a policy to accept the information either verbally, in writing, or </w:t>
      </w:r>
      <w:r w:rsidR="00843FC9" w:rsidRPr="002706BC">
        <w:rPr>
          <w:i/>
          <w:sz w:val="20"/>
          <w:szCs w:val="20"/>
        </w:rPr>
        <w:t xml:space="preserve">a formal </w:t>
      </w:r>
      <w:r w:rsidR="00843FC9">
        <w:rPr>
          <w:i/>
          <w:sz w:val="20"/>
          <w:szCs w:val="20"/>
        </w:rPr>
        <w:t xml:space="preserve">landlord tenant </w:t>
      </w:r>
      <w:r w:rsidR="00843FC9" w:rsidRPr="002706BC">
        <w:rPr>
          <w:i/>
          <w:sz w:val="20"/>
          <w:szCs w:val="20"/>
        </w:rPr>
        <w:t>agreement</w:t>
      </w:r>
      <w:r w:rsidR="00B4534B">
        <w:rPr>
          <w:i/>
          <w:sz w:val="20"/>
          <w:szCs w:val="20"/>
        </w:rPr>
        <w:t>.</w:t>
      </w:r>
      <w:r w:rsidR="00843FC9">
        <w:rPr>
          <w:i/>
          <w:sz w:val="20"/>
          <w:szCs w:val="20"/>
        </w:rPr>
        <w:t xml:space="preserve"> </w:t>
      </w:r>
      <w:r w:rsidR="00CC17AB">
        <w:rPr>
          <w:i/>
          <w:sz w:val="20"/>
          <w:szCs w:val="20"/>
        </w:rPr>
        <w:t xml:space="preserve">(If landlord/owner failed to notify utility </w:t>
      </w:r>
      <w:r w:rsidR="00B4534B">
        <w:rPr>
          <w:i/>
          <w:sz w:val="20"/>
          <w:szCs w:val="20"/>
        </w:rPr>
        <w:t>per Utility’s method,</w:t>
      </w:r>
      <w:r w:rsidR="00CC17AB">
        <w:rPr>
          <w:i/>
          <w:sz w:val="20"/>
          <w:szCs w:val="20"/>
        </w:rPr>
        <w:t xml:space="preserve"> then treat debt as owner’s debt</w:t>
      </w:r>
      <w:r w:rsidR="0070523C">
        <w:rPr>
          <w:i/>
          <w:sz w:val="20"/>
          <w:szCs w:val="20"/>
        </w:rPr>
        <w:t xml:space="preserve"> and follow that tax lien process</w:t>
      </w:r>
      <w:r w:rsidR="00CC17AB">
        <w:rPr>
          <w:i/>
          <w:sz w:val="20"/>
          <w:szCs w:val="20"/>
        </w:rPr>
        <w:t>.)</w:t>
      </w:r>
    </w:p>
    <w:p w:rsidR="00534E7E" w:rsidRPr="002706BC" w:rsidRDefault="00534E7E" w:rsidP="00534E7E">
      <w:pPr>
        <w:pStyle w:val="NoSpacing"/>
        <w:ind w:left="720"/>
        <w:jc w:val="both"/>
        <w:rPr>
          <w:i/>
          <w:sz w:val="16"/>
          <w:szCs w:val="16"/>
        </w:rPr>
      </w:pPr>
    </w:p>
    <w:p w:rsidR="000C3E5F" w:rsidRPr="004D453B" w:rsidRDefault="000C3E5F" w:rsidP="00534E7E">
      <w:pPr>
        <w:pStyle w:val="NoSpacing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D453B">
        <w:rPr>
          <w:sz w:val="20"/>
          <w:szCs w:val="20"/>
          <w:u w:val="single"/>
        </w:rPr>
        <w:t>Were the services provided prior to October 1</w:t>
      </w:r>
      <w:r w:rsidRPr="004D453B">
        <w:rPr>
          <w:sz w:val="20"/>
          <w:szCs w:val="20"/>
          <w:u w:val="single"/>
          <w:vertAlign w:val="superscript"/>
        </w:rPr>
        <w:t>st</w:t>
      </w:r>
      <w:r w:rsidRPr="004D453B">
        <w:rPr>
          <w:sz w:val="20"/>
          <w:szCs w:val="20"/>
          <w:u w:val="single"/>
        </w:rPr>
        <w:t xml:space="preserve"> AND delinquent on October 15</w:t>
      </w:r>
      <w:r w:rsidRPr="004D453B">
        <w:rPr>
          <w:sz w:val="20"/>
          <w:szCs w:val="20"/>
          <w:u w:val="single"/>
          <w:vertAlign w:val="superscript"/>
        </w:rPr>
        <w:t>th</w:t>
      </w:r>
      <w:r w:rsidRPr="004D453B">
        <w:rPr>
          <w:sz w:val="20"/>
          <w:szCs w:val="20"/>
          <w:u w:val="single"/>
        </w:rPr>
        <w:t>?</w:t>
      </w:r>
      <w:r w:rsidRPr="004D453B">
        <w:rPr>
          <w:sz w:val="20"/>
          <w:szCs w:val="20"/>
        </w:rPr>
        <w:t xml:space="preserve"> </w:t>
      </w:r>
      <w:r w:rsidRPr="004D453B">
        <w:rPr>
          <w:i/>
          <w:sz w:val="20"/>
          <w:szCs w:val="20"/>
        </w:rPr>
        <w:t xml:space="preserve">(If no, then debt may sit and you can </w:t>
      </w:r>
      <w:r w:rsidR="00720EF4" w:rsidRPr="004D453B">
        <w:rPr>
          <w:i/>
          <w:sz w:val="20"/>
          <w:szCs w:val="20"/>
        </w:rPr>
        <w:t xml:space="preserve">check if it qualifies for </w:t>
      </w:r>
      <w:r w:rsidRPr="004D453B">
        <w:rPr>
          <w:i/>
          <w:sz w:val="20"/>
          <w:szCs w:val="20"/>
        </w:rPr>
        <w:t>the lien process next year.)</w:t>
      </w:r>
    </w:p>
    <w:p w:rsidR="00720EF4" w:rsidRPr="002706BC" w:rsidRDefault="00720EF4" w:rsidP="00534E7E">
      <w:pPr>
        <w:pStyle w:val="NoSpacing"/>
        <w:jc w:val="both"/>
        <w:rPr>
          <w:i/>
          <w:sz w:val="16"/>
          <w:szCs w:val="16"/>
        </w:rPr>
      </w:pPr>
    </w:p>
    <w:p w:rsidR="000C3E5F" w:rsidRPr="002706BC" w:rsidRDefault="00720EF4" w:rsidP="00534E7E">
      <w:pPr>
        <w:pStyle w:val="NoSpacing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706BC">
        <w:rPr>
          <w:sz w:val="20"/>
          <w:szCs w:val="20"/>
          <w:u w:val="single"/>
        </w:rPr>
        <w:t>Did the</w:t>
      </w:r>
      <w:r w:rsidR="00413B5B">
        <w:rPr>
          <w:sz w:val="20"/>
          <w:szCs w:val="20"/>
          <w:u w:val="single"/>
        </w:rPr>
        <w:t xml:space="preserve"> municipal</w:t>
      </w:r>
      <w:r w:rsidRPr="002706BC">
        <w:rPr>
          <w:sz w:val="20"/>
          <w:szCs w:val="20"/>
          <w:u w:val="single"/>
        </w:rPr>
        <w:t xml:space="preserve"> utility </w:t>
      </w:r>
      <w:r w:rsidR="003E369C" w:rsidRPr="002706BC">
        <w:rPr>
          <w:sz w:val="20"/>
          <w:szCs w:val="20"/>
          <w:u w:val="single"/>
        </w:rPr>
        <w:t>provide</w:t>
      </w:r>
      <w:r w:rsidRPr="002706BC">
        <w:rPr>
          <w:sz w:val="20"/>
          <w:szCs w:val="20"/>
          <w:u w:val="single"/>
        </w:rPr>
        <w:t xml:space="preserve"> the owner </w:t>
      </w:r>
      <w:r w:rsidR="000959B2">
        <w:rPr>
          <w:sz w:val="20"/>
          <w:szCs w:val="20"/>
          <w:u w:val="single"/>
        </w:rPr>
        <w:t xml:space="preserve">notice </w:t>
      </w:r>
      <w:r w:rsidRPr="002706BC">
        <w:rPr>
          <w:sz w:val="20"/>
          <w:szCs w:val="20"/>
          <w:u w:val="single"/>
        </w:rPr>
        <w:t>of the tenant’s past due balance(s) within 14 days of being late?</w:t>
      </w:r>
      <w:r w:rsidRPr="002706BC">
        <w:rPr>
          <w:sz w:val="20"/>
          <w:szCs w:val="20"/>
        </w:rPr>
        <w:t xml:space="preserve"> </w:t>
      </w:r>
      <w:r w:rsidRPr="002706BC">
        <w:rPr>
          <w:i/>
          <w:sz w:val="20"/>
          <w:szCs w:val="20"/>
        </w:rPr>
        <w:t xml:space="preserve">(If </w:t>
      </w:r>
      <w:r w:rsidR="000959B2">
        <w:rPr>
          <w:i/>
          <w:sz w:val="20"/>
          <w:szCs w:val="20"/>
        </w:rPr>
        <w:t xml:space="preserve">utility failed to notify the </w:t>
      </w:r>
      <w:r w:rsidR="00CC17AB">
        <w:rPr>
          <w:i/>
          <w:sz w:val="20"/>
          <w:szCs w:val="20"/>
        </w:rPr>
        <w:t>owner</w:t>
      </w:r>
      <w:r w:rsidR="000959B2">
        <w:rPr>
          <w:i/>
          <w:sz w:val="20"/>
          <w:szCs w:val="20"/>
        </w:rPr>
        <w:t xml:space="preserve"> then</w:t>
      </w:r>
      <w:r w:rsidRPr="002706BC">
        <w:rPr>
          <w:i/>
          <w:sz w:val="20"/>
          <w:szCs w:val="20"/>
        </w:rPr>
        <w:t xml:space="preserve"> utility cannot tax lien the</w:t>
      </w:r>
      <w:r w:rsidR="00CC17AB">
        <w:rPr>
          <w:i/>
          <w:sz w:val="20"/>
          <w:szCs w:val="20"/>
        </w:rPr>
        <w:t xml:space="preserve"> owner</w:t>
      </w:r>
      <w:r w:rsidRPr="002706BC">
        <w:rPr>
          <w:i/>
          <w:sz w:val="20"/>
          <w:szCs w:val="20"/>
        </w:rPr>
        <w:t xml:space="preserve"> for that </w:t>
      </w:r>
      <w:r w:rsidR="000959B2">
        <w:rPr>
          <w:i/>
          <w:sz w:val="20"/>
          <w:szCs w:val="20"/>
        </w:rPr>
        <w:t>amount ever</w:t>
      </w:r>
      <w:r w:rsidRPr="002706BC">
        <w:rPr>
          <w:i/>
          <w:sz w:val="20"/>
          <w:szCs w:val="20"/>
        </w:rPr>
        <w:t>.)</w:t>
      </w:r>
    </w:p>
    <w:p w:rsidR="00EF47CB" w:rsidRDefault="00EF47CB" w:rsidP="00EF47CB">
      <w:pPr>
        <w:pStyle w:val="NoSpacing"/>
        <w:ind w:left="720"/>
        <w:jc w:val="both"/>
        <w:rPr>
          <w:i/>
        </w:rPr>
      </w:pPr>
    </w:p>
    <w:p w:rsidR="008927DC" w:rsidRPr="004240E2" w:rsidRDefault="003C61D7" w:rsidP="00534E7E">
      <w:pPr>
        <w:pStyle w:val="NoSpacing"/>
        <w:jc w:val="both"/>
        <w:rPr>
          <w:i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9C9365" wp14:editId="1FCF7571">
                <wp:simplePos x="0" y="0"/>
                <wp:positionH relativeFrom="column">
                  <wp:posOffset>130475</wp:posOffset>
                </wp:positionH>
                <wp:positionV relativeFrom="paragraph">
                  <wp:posOffset>63297</wp:posOffset>
                </wp:positionV>
                <wp:extent cx="6443932" cy="457200"/>
                <wp:effectExtent l="0" t="0" r="14605" b="1905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32" cy="45720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0E2" w:rsidRPr="00991147" w:rsidRDefault="004240E2" w:rsidP="0099114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91147">
                              <w:rPr>
                                <w:sz w:val="18"/>
                                <w:szCs w:val="18"/>
                              </w:rPr>
                              <w:t>October 1</w:t>
                            </w:r>
                            <w:r w:rsidRPr="009911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9911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306" w:rsidRPr="00991147">
                              <w:rPr>
                                <w:sz w:val="18"/>
                                <w:szCs w:val="18"/>
                              </w:rPr>
                              <w:t>utility c</w:t>
                            </w:r>
                            <w:r w:rsidRPr="00991147">
                              <w:rPr>
                                <w:sz w:val="18"/>
                                <w:szCs w:val="18"/>
                              </w:rPr>
                              <w:t>reate</w:t>
                            </w:r>
                            <w:r w:rsidR="00B56306" w:rsidRPr="0099114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91147">
                              <w:rPr>
                                <w:sz w:val="18"/>
                                <w:szCs w:val="18"/>
                              </w:rPr>
                              <w:t xml:space="preserve"> listing of all accounts with outstanding balances. </w:t>
                            </w:r>
                            <w:r w:rsidR="002835A1" w:rsidRPr="00991147">
                              <w:rPr>
                                <w:i/>
                                <w:sz w:val="18"/>
                                <w:szCs w:val="18"/>
                              </w:rPr>
                              <w:t>List should designate owner occupied, landlord</w:t>
                            </w:r>
                            <w:r w:rsidR="000959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paid</w:t>
                            </w:r>
                            <w:r w:rsidR="000C087B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2835A1" w:rsidRPr="0099114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or tenant </w:t>
                            </w:r>
                            <w:r w:rsidR="000959B2">
                              <w:rPr>
                                <w:i/>
                                <w:sz w:val="18"/>
                                <w:szCs w:val="18"/>
                              </w:rPr>
                              <w:t>paid</w:t>
                            </w:r>
                            <w:r w:rsidR="002835A1" w:rsidRPr="00991147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CC17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52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Each designation has its own lien process. </w:t>
                            </w:r>
                            <w:r w:rsidR="00CC17AB">
                              <w:rPr>
                                <w:i/>
                                <w:sz w:val="18"/>
                                <w:szCs w:val="18"/>
                              </w:rPr>
                              <w:t>This flow chart is only for</w:t>
                            </w:r>
                            <w:r w:rsidR="008B22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098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those accounts that meet </w:t>
                            </w:r>
                            <w:r w:rsidR="0070523C">
                              <w:rPr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83098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52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830988">
                              <w:rPr>
                                <w:i/>
                                <w:sz w:val="18"/>
                                <w:szCs w:val="18"/>
                              </w:rPr>
                              <w:t>qualifiers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9365" id="_x0000_t109" coordsize="21600,21600" o:spt="109" path="m,l,21600r21600,l21600,xe">
                <v:stroke joinstyle="miter"/>
                <v:path gradientshapeok="t" o:connecttype="rect"/>
              </v:shapetype>
              <v:shape id="Flowchart: Process 57" o:spid="_x0000_s1026" type="#_x0000_t109" style="position:absolute;left:0;text-align:left;margin-left:10.25pt;margin-top:5pt;width:507.4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" fillcolor="#bdd7ee" strokecolor="#41719c" strokeweight="1pt">
                <v:textbox>
                  <w:txbxContent>
                    <w:p w:rsidR="004240E2" w:rsidRPr="00991147" w:rsidRDefault="004240E2" w:rsidP="0099114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991147">
                        <w:rPr>
                          <w:sz w:val="18"/>
                          <w:szCs w:val="18"/>
                        </w:rPr>
                        <w:t>October 1</w:t>
                      </w:r>
                      <w:r w:rsidRPr="00991147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9911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56306" w:rsidRPr="00991147">
                        <w:rPr>
                          <w:sz w:val="18"/>
                          <w:szCs w:val="18"/>
                        </w:rPr>
                        <w:t>utility c</w:t>
                      </w:r>
                      <w:r w:rsidRPr="00991147">
                        <w:rPr>
                          <w:sz w:val="18"/>
                          <w:szCs w:val="18"/>
                        </w:rPr>
                        <w:t>reate</w:t>
                      </w:r>
                      <w:r w:rsidR="00B56306" w:rsidRPr="00991147">
                        <w:rPr>
                          <w:sz w:val="18"/>
                          <w:szCs w:val="18"/>
                        </w:rPr>
                        <w:t>s</w:t>
                      </w:r>
                      <w:r w:rsidRPr="00991147">
                        <w:rPr>
                          <w:sz w:val="18"/>
                          <w:szCs w:val="18"/>
                        </w:rPr>
                        <w:t xml:space="preserve"> listing of all accounts with outstanding balances. </w:t>
                      </w:r>
                      <w:r w:rsidR="002835A1" w:rsidRPr="00991147">
                        <w:rPr>
                          <w:i/>
                          <w:sz w:val="18"/>
                          <w:szCs w:val="18"/>
                        </w:rPr>
                        <w:t>List should designate owner occupied, landlord</w:t>
                      </w:r>
                      <w:r w:rsidR="000959B2">
                        <w:rPr>
                          <w:i/>
                          <w:sz w:val="18"/>
                          <w:szCs w:val="18"/>
                        </w:rPr>
                        <w:t xml:space="preserve"> paid</w:t>
                      </w:r>
                      <w:r w:rsidR="000C087B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="002835A1" w:rsidRPr="00991147">
                        <w:rPr>
                          <w:i/>
                          <w:sz w:val="18"/>
                          <w:szCs w:val="18"/>
                        </w:rPr>
                        <w:t xml:space="preserve"> or tenant </w:t>
                      </w:r>
                      <w:r w:rsidR="000959B2">
                        <w:rPr>
                          <w:i/>
                          <w:sz w:val="18"/>
                          <w:szCs w:val="18"/>
                        </w:rPr>
                        <w:t>paid</w:t>
                      </w:r>
                      <w:r w:rsidR="002835A1" w:rsidRPr="00991147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="00CC17A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0523C">
                        <w:rPr>
                          <w:i/>
                          <w:sz w:val="18"/>
                          <w:szCs w:val="18"/>
                        </w:rPr>
                        <w:t xml:space="preserve">Each designation has its own lien process. </w:t>
                      </w:r>
                      <w:r w:rsidR="00CC17AB">
                        <w:rPr>
                          <w:i/>
                          <w:sz w:val="18"/>
                          <w:szCs w:val="18"/>
                        </w:rPr>
                        <w:t>This flow chart is only for</w:t>
                      </w:r>
                      <w:r w:rsidR="008B22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30988">
                        <w:rPr>
                          <w:i/>
                          <w:sz w:val="18"/>
                          <w:szCs w:val="18"/>
                        </w:rPr>
                        <w:t xml:space="preserve">those accounts that meet </w:t>
                      </w:r>
                      <w:r w:rsidR="0070523C">
                        <w:rPr>
                          <w:i/>
                          <w:sz w:val="18"/>
                          <w:szCs w:val="18"/>
                        </w:rPr>
                        <w:t>all</w:t>
                      </w:r>
                      <w:r w:rsidR="0083098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0523C">
                        <w:rPr>
                          <w:i/>
                          <w:sz w:val="18"/>
                          <w:szCs w:val="18"/>
                        </w:rPr>
                        <w:t xml:space="preserve">4 </w:t>
                      </w:r>
                      <w:r w:rsidR="00830988">
                        <w:rPr>
                          <w:i/>
                          <w:sz w:val="18"/>
                          <w:szCs w:val="18"/>
                        </w:rPr>
                        <w:t>qualifiers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720EF4" w:rsidRDefault="00720EF4" w:rsidP="005154EE">
      <w:pPr>
        <w:pStyle w:val="NoSpacing"/>
      </w:pPr>
    </w:p>
    <w:p w:rsidR="00DC1F2B" w:rsidRDefault="008F0383" w:rsidP="005154EE">
      <w:pPr>
        <w:pStyle w:val="NoSpacing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E073AD7" wp14:editId="7669455C">
                <wp:simplePos x="0" y="0"/>
                <wp:positionH relativeFrom="column">
                  <wp:posOffset>3047365</wp:posOffset>
                </wp:positionH>
                <wp:positionV relativeFrom="paragraph">
                  <wp:posOffset>85881</wp:posOffset>
                </wp:positionV>
                <wp:extent cx="0" cy="298450"/>
                <wp:effectExtent l="76200" t="0" r="57150" b="635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50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39.95pt;margin-top:6.75pt;width:0;height:23.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715ECF" w:rsidRDefault="00CB5DE2" w:rsidP="005154EE">
      <w:pPr>
        <w:pStyle w:val="NoSpacing"/>
      </w:pPr>
      <w:r w:rsidRPr="00B26E5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95B022" wp14:editId="0692C100">
                <wp:simplePos x="0" y="0"/>
                <wp:positionH relativeFrom="column">
                  <wp:posOffset>80010</wp:posOffset>
                </wp:positionH>
                <wp:positionV relativeFrom="paragraph">
                  <wp:posOffset>7185025</wp:posOffset>
                </wp:positionV>
                <wp:extent cx="6469684" cy="753110"/>
                <wp:effectExtent l="0" t="0" r="26670" b="279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684" cy="75311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90D" w:rsidRDefault="00A52BA7" w:rsidP="000648C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the t</w:t>
                            </w:r>
                            <w:r w:rsidR="00620440" w:rsidRPr="000648CD">
                              <w:rPr>
                                <w:sz w:val="18"/>
                                <w:szCs w:val="18"/>
                              </w:rPr>
                              <w:t xml:space="preserve">ax lien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(tax bill) </w:t>
                            </w:r>
                            <w:r w:rsidR="00D90BAD">
                              <w:rPr>
                                <w:sz w:val="18"/>
                                <w:szCs w:val="18"/>
                              </w:rPr>
                              <w:t xml:space="preserve">is NOT paid by tenant or owner, the municipality follows its delinquent tax collection practices and </w:t>
                            </w:r>
                            <w:r w:rsidR="00D90BAD" w:rsidRPr="00EA49F4">
                              <w:rPr>
                                <w:i/>
                                <w:sz w:val="18"/>
                                <w:szCs w:val="18"/>
                              </w:rPr>
                              <w:t>may</w:t>
                            </w:r>
                            <w:r w:rsidR="00D90B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9F4">
                              <w:rPr>
                                <w:sz w:val="18"/>
                                <w:szCs w:val="18"/>
                              </w:rPr>
                              <w:t xml:space="preserve">choose to </w:t>
                            </w:r>
                            <w:r w:rsidR="00D90BAD">
                              <w:rPr>
                                <w:sz w:val="18"/>
                                <w:szCs w:val="18"/>
                              </w:rPr>
                              <w:t xml:space="preserve">execute </w:t>
                            </w:r>
                            <w:r w:rsidR="00EA49F4">
                              <w:rPr>
                                <w:sz w:val="18"/>
                                <w:szCs w:val="18"/>
                              </w:rPr>
                              <w:t xml:space="preserve">the lien on the tenant’s property further by filing it on the Court Lien Docket ($5) where it will appear on CCAP. </w:t>
                            </w:r>
                          </w:p>
                          <w:p w:rsidR="00B26E50" w:rsidRPr="000648CD" w:rsidRDefault="00EA49F4" w:rsidP="000648C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B80">
                              <w:rPr>
                                <w:i/>
                                <w:sz w:val="18"/>
                                <w:szCs w:val="18"/>
                              </w:rPr>
                              <w:t>Caution: if you file on the Lien Docket and your County assumes your unpaid tax roll, you may need to transfer</w:t>
                            </w:r>
                            <w:r w:rsidR="009619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lie</w:t>
                            </w:r>
                            <w:r w:rsidRPr="00607B80">
                              <w:rPr>
                                <w:i/>
                                <w:sz w:val="18"/>
                                <w:szCs w:val="18"/>
                              </w:rPr>
                              <w:t>n to your County</w:t>
                            </w:r>
                            <w:r w:rsidR="000320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(another $5)</w:t>
                            </w:r>
                            <w:r w:rsidRPr="00607B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check with yo</w:t>
                            </w:r>
                            <w:r w:rsidR="00607B80" w:rsidRPr="00607B80">
                              <w:rPr>
                                <w:i/>
                                <w:sz w:val="18"/>
                                <w:szCs w:val="18"/>
                              </w:rPr>
                              <w:t>ur</w:t>
                            </w:r>
                            <w:r w:rsidR="000320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municipal</w:t>
                            </w:r>
                            <w:r w:rsidR="00607B80" w:rsidRPr="00607B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attorney as statutes do not provide direction for</w:t>
                            </w:r>
                            <w:r w:rsidRPr="00607B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this </w:t>
                            </w:r>
                            <w:r w:rsidR="00607B80" w:rsidRPr="00607B80">
                              <w:rPr>
                                <w:i/>
                                <w:sz w:val="18"/>
                                <w:szCs w:val="18"/>
                              </w:rPr>
                              <w:t>scenario.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B022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7" type="#_x0000_t109" style="position:absolute;margin-left:6.3pt;margin-top:565.75pt;width:509.4pt;height:5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" fillcolor="#e2f0d9" strokecolor="#548235" strokeweight="1pt">
                <v:textbox>
                  <w:txbxContent>
                    <w:p w:rsidR="0096190D" w:rsidRDefault="00A52BA7" w:rsidP="000648C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the t</w:t>
                      </w:r>
                      <w:r w:rsidR="00620440" w:rsidRPr="000648CD">
                        <w:rPr>
                          <w:sz w:val="18"/>
                          <w:szCs w:val="18"/>
                        </w:rPr>
                        <w:t xml:space="preserve">ax lien </w:t>
                      </w:r>
                      <w:r>
                        <w:rPr>
                          <w:sz w:val="18"/>
                          <w:szCs w:val="18"/>
                        </w:rPr>
                        <w:t xml:space="preserve">(tax bill) </w:t>
                      </w:r>
                      <w:r w:rsidR="00D90BAD">
                        <w:rPr>
                          <w:sz w:val="18"/>
                          <w:szCs w:val="18"/>
                        </w:rPr>
                        <w:t xml:space="preserve">is NOT paid by tenant or owner, the municipality follows its delinquent tax collection practices and </w:t>
                      </w:r>
                      <w:r w:rsidR="00D90BAD" w:rsidRPr="00EA49F4">
                        <w:rPr>
                          <w:i/>
                          <w:sz w:val="18"/>
                          <w:szCs w:val="18"/>
                        </w:rPr>
                        <w:t>may</w:t>
                      </w:r>
                      <w:r w:rsidR="00D90B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9F4">
                        <w:rPr>
                          <w:sz w:val="18"/>
                          <w:szCs w:val="18"/>
                        </w:rPr>
                        <w:t xml:space="preserve">choose to </w:t>
                      </w:r>
                      <w:r w:rsidR="00D90BAD">
                        <w:rPr>
                          <w:sz w:val="18"/>
                          <w:szCs w:val="18"/>
                        </w:rPr>
                        <w:t xml:space="preserve">execute </w:t>
                      </w:r>
                      <w:r w:rsidR="00EA49F4">
                        <w:rPr>
                          <w:sz w:val="18"/>
                          <w:szCs w:val="18"/>
                        </w:rPr>
                        <w:t xml:space="preserve">the lien on the tenant’s property further by filing it on the Court Lien Docket ($5) where it will appear on CCAP. </w:t>
                      </w:r>
                    </w:p>
                    <w:p w:rsidR="00B26E50" w:rsidRPr="000648CD" w:rsidRDefault="00EA49F4" w:rsidP="000648C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B80">
                        <w:rPr>
                          <w:i/>
                          <w:sz w:val="18"/>
                          <w:szCs w:val="18"/>
                        </w:rPr>
                        <w:t>Caution: if you file on the Lien Docket and your County assumes your unpaid tax roll, you may need to transfer</w:t>
                      </w:r>
                      <w:r w:rsidR="0096190D">
                        <w:rPr>
                          <w:i/>
                          <w:sz w:val="18"/>
                          <w:szCs w:val="18"/>
                        </w:rPr>
                        <w:t xml:space="preserve"> the lie</w:t>
                      </w:r>
                      <w:r w:rsidRPr="00607B80">
                        <w:rPr>
                          <w:i/>
                          <w:sz w:val="18"/>
                          <w:szCs w:val="18"/>
                        </w:rPr>
                        <w:t>n to your County</w:t>
                      </w:r>
                      <w:r w:rsidR="00032001">
                        <w:rPr>
                          <w:i/>
                          <w:sz w:val="18"/>
                          <w:szCs w:val="18"/>
                        </w:rPr>
                        <w:t xml:space="preserve"> (another $5)</w:t>
                      </w:r>
                      <w:r w:rsidRPr="00607B80">
                        <w:rPr>
                          <w:i/>
                          <w:sz w:val="18"/>
                          <w:szCs w:val="18"/>
                        </w:rPr>
                        <w:t xml:space="preserve"> – check with yo</w:t>
                      </w:r>
                      <w:r w:rsidR="00607B80" w:rsidRPr="00607B80">
                        <w:rPr>
                          <w:i/>
                          <w:sz w:val="18"/>
                          <w:szCs w:val="18"/>
                        </w:rPr>
                        <w:t>ur</w:t>
                      </w:r>
                      <w:r w:rsidR="00032001">
                        <w:rPr>
                          <w:i/>
                          <w:sz w:val="18"/>
                          <w:szCs w:val="18"/>
                        </w:rPr>
                        <w:t xml:space="preserve"> municipal</w:t>
                      </w:r>
                      <w:r w:rsidR="00607B80" w:rsidRPr="00607B80">
                        <w:rPr>
                          <w:i/>
                          <w:sz w:val="18"/>
                          <w:szCs w:val="18"/>
                        </w:rPr>
                        <w:t xml:space="preserve"> attorney as statutes do not provide direction for</w:t>
                      </w:r>
                      <w:r w:rsidRPr="00607B80">
                        <w:rPr>
                          <w:i/>
                          <w:sz w:val="18"/>
                          <w:szCs w:val="18"/>
                        </w:rPr>
                        <w:t xml:space="preserve"> this </w:t>
                      </w:r>
                      <w:r w:rsidR="00607B80" w:rsidRPr="00607B80">
                        <w:rPr>
                          <w:i/>
                          <w:sz w:val="18"/>
                          <w:szCs w:val="18"/>
                        </w:rPr>
                        <w:t>scenario.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75791A" wp14:editId="76B39E2D">
                <wp:simplePos x="0" y="0"/>
                <wp:positionH relativeFrom="column">
                  <wp:posOffset>76200</wp:posOffset>
                </wp:positionH>
                <wp:positionV relativeFrom="paragraph">
                  <wp:posOffset>5381626</wp:posOffset>
                </wp:positionV>
                <wp:extent cx="6477000" cy="16383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383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2001" w:rsidRDefault="00691BB0" w:rsidP="00691BB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61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Each municipality should develop and create internal policies </w:t>
                            </w:r>
                            <w:r w:rsidR="00311D94" w:rsidRPr="0096190D">
                              <w:rPr>
                                <w:b/>
                                <w:sz w:val="20"/>
                                <w:szCs w:val="20"/>
                              </w:rPr>
                              <w:t>for their office</w:t>
                            </w:r>
                            <w:r w:rsidR="005665C4" w:rsidRPr="00961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regarding payments</w:t>
                            </w:r>
                            <w:r w:rsidR="00311D94" w:rsidRPr="009619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11D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65C4" w:rsidRDefault="00311D94" w:rsidP="00691BB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things to consider include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5665C4" w:rsidRDefault="00825373" w:rsidP="00032001">
                            <w:pPr>
                              <w:pStyle w:val="NoSpacing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>ho will you accept payment from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tenant/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>landlord)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4E110E">
                              <w:rPr>
                                <w:sz w:val="18"/>
                                <w:szCs w:val="18"/>
                              </w:rPr>
                              <w:t>And when?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1040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 xml:space="preserve">ow will 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>tax collector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 xml:space="preserve"> notify utility of who paid the assessment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A52B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BA7" w:rsidRPr="00A52BA7">
                              <w:rPr>
                                <w:i/>
                                <w:sz w:val="18"/>
                                <w:szCs w:val="18"/>
                              </w:rPr>
                              <w:t>See example.</w:t>
                            </w:r>
                            <w:r w:rsidR="00C10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1040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691B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>If owner pays,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5665C4" w:rsidRPr="00032001">
                              <w:rPr>
                                <w:sz w:val="18"/>
                                <w:szCs w:val="18"/>
                                <w:u w:val="single"/>
                              </w:rPr>
                              <w:t>municipality MUST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 xml:space="preserve"> provide a receipt or notice that transfers lien to owner and</w:t>
                            </w:r>
                            <w:r w:rsidR="005665C4" w:rsidRPr="005665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>allows owner to file the lien on Court’s Lien Docket thus putting it on CCAP</w:t>
                            </w:r>
                            <w:r w:rsidR="009619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90D">
                              <w:rPr>
                                <w:i/>
                                <w:sz w:val="18"/>
                                <w:szCs w:val="18"/>
                              </w:rPr>
                              <w:t>66.0809(3m</w:t>
                            </w:r>
                            <w:proofErr w:type="gramStart"/>
                            <w:r w:rsidR="0096190D">
                              <w:rPr>
                                <w:i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="0096190D">
                              <w:rPr>
                                <w:i/>
                                <w:sz w:val="18"/>
                                <w:szCs w:val="18"/>
                              </w:rPr>
                              <w:t>d)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>. H</w:t>
                            </w:r>
                            <w:r w:rsidR="0096190D">
                              <w:rPr>
                                <w:sz w:val="18"/>
                                <w:szCs w:val="18"/>
                              </w:rPr>
                              <w:t>ow will owner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 xml:space="preserve"> get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 xml:space="preserve">receipt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 xml:space="preserve">/ notice </w:t>
                            </w:r>
                            <w:r w:rsidR="0096190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>o transfer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1040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 xml:space="preserve"> If</w:t>
                            </w:r>
                            <w:r w:rsidR="00C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5C4">
                              <w:rPr>
                                <w:sz w:val="18"/>
                                <w:szCs w:val="18"/>
                              </w:rPr>
                              <w:t>tenant makes payment toward tax bill - will you</w:t>
                            </w:r>
                            <w:r w:rsidR="0096190D">
                              <w:rPr>
                                <w:sz w:val="18"/>
                                <w:szCs w:val="18"/>
                              </w:rPr>
                              <w:t xml:space="preserve"> notify owner, who gets escrow check overages, </w:t>
                            </w:r>
                            <w:r w:rsidR="00C02551">
                              <w:rPr>
                                <w:sz w:val="18"/>
                                <w:szCs w:val="18"/>
                              </w:rPr>
                              <w:t>what if tax bill is already paid?</w:t>
                            </w:r>
                          </w:p>
                          <w:p w:rsidR="005665C4" w:rsidRDefault="00C10405" w:rsidP="00032001">
                            <w:pPr>
                              <w:pStyle w:val="NoSpacing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25373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311D94">
                              <w:rPr>
                                <w:sz w:val="18"/>
                                <w:szCs w:val="18"/>
                              </w:rPr>
                              <w:t>Does a</w:t>
                            </w:r>
                            <w:r w:rsidR="0096190D">
                              <w:rPr>
                                <w:sz w:val="18"/>
                                <w:szCs w:val="18"/>
                              </w:rPr>
                              <w:t>n escrow or owner’s</w:t>
                            </w:r>
                            <w:r w:rsidR="00311D94">
                              <w:rPr>
                                <w:sz w:val="18"/>
                                <w:szCs w:val="18"/>
                              </w:rPr>
                              <w:t xml:space="preserve"> check have to clear before you transfer lien to owner? </w:t>
                            </w:r>
                          </w:p>
                          <w:p w:rsidR="00691BB0" w:rsidRPr="00174995" w:rsidRDefault="00607B80" w:rsidP="00032001">
                            <w:pPr>
                              <w:pStyle w:val="NoSpacing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6) </w:t>
                            </w:r>
                            <w:r w:rsidR="00311D94">
                              <w:rPr>
                                <w:sz w:val="18"/>
                                <w:szCs w:val="18"/>
                              </w:rPr>
                              <w:t>Will you accept payments in the time between processing the tax roll (Nov. 16</w:t>
                            </w:r>
                            <w:r w:rsidR="00311D94" w:rsidRPr="0082537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11D94">
                              <w:rPr>
                                <w:sz w:val="18"/>
                                <w:szCs w:val="18"/>
                              </w:rPr>
                              <w:t xml:space="preserve">) and receiving the tax bills/tax file from county treasurer? If yes, will you hold the payment or receipt it somehow? </w:t>
                            </w:r>
                          </w:p>
                          <w:p w:rsidR="00311D94" w:rsidRDefault="0031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791A" id="Flowchart: Process 2" o:spid="_x0000_s1028" type="#_x0000_t109" style="position:absolute;margin-left:6pt;margin-top:423.75pt;width:510pt;height:1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" fillcolor="#e2efd9 [665]" strokecolor="#ae5a21" strokeweight="1pt">
                <v:textbox>
                  <w:txbxContent>
                    <w:p w:rsidR="00032001" w:rsidRDefault="00691BB0" w:rsidP="00691BB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6190D">
                        <w:rPr>
                          <w:b/>
                          <w:sz w:val="20"/>
                          <w:szCs w:val="20"/>
                        </w:rPr>
                        <w:t xml:space="preserve">Each municipality should develop and create internal policies </w:t>
                      </w:r>
                      <w:r w:rsidR="00311D94" w:rsidRPr="0096190D">
                        <w:rPr>
                          <w:b/>
                          <w:sz w:val="20"/>
                          <w:szCs w:val="20"/>
                        </w:rPr>
                        <w:t>for their office</w:t>
                      </w:r>
                      <w:r w:rsidR="005665C4" w:rsidRPr="0096190D">
                        <w:rPr>
                          <w:b/>
                          <w:sz w:val="20"/>
                          <w:szCs w:val="20"/>
                        </w:rPr>
                        <w:t xml:space="preserve"> regarding payments</w:t>
                      </w:r>
                      <w:r w:rsidR="00311D94" w:rsidRPr="0096190D">
                        <w:rPr>
                          <w:sz w:val="20"/>
                          <w:szCs w:val="20"/>
                        </w:rPr>
                        <w:t>.</w:t>
                      </w:r>
                      <w:r w:rsidR="00311D9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665C4" w:rsidRDefault="00311D94" w:rsidP="00691BB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 things to consider include</w:t>
                      </w:r>
                      <w:r w:rsidR="000114AD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5665C4" w:rsidRDefault="00825373" w:rsidP="00032001">
                      <w:pPr>
                        <w:pStyle w:val="NoSpacing"/>
                        <w:ind w:left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1) </w:t>
                      </w:r>
                      <w:r w:rsidR="00CF60CC">
                        <w:rPr>
                          <w:sz w:val="18"/>
                          <w:szCs w:val="18"/>
                        </w:rPr>
                        <w:t>W</w:t>
                      </w:r>
                      <w:r w:rsidR="00691BB0">
                        <w:rPr>
                          <w:sz w:val="18"/>
                          <w:szCs w:val="18"/>
                        </w:rPr>
                        <w:t>ho will you accept payment from (</w:t>
                      </w:r>
                      <w:r>
                        <w:rPr>
                          <w:sz w:val="18"/>
                          <w:szCs w:val="18"/>
                        </w:rPr>
                        <w:t>tenant/</w:t>
                      </w:r>
                      <w:r w:rsidR="00691BB0">
                        <w:rPr>
                          <w:sz w:val="18"/>
                          <w:szCs w:val="18"/>
                        </w:rPr>
                        <w:t>landlord)</w:t>
                      </w:r>
                      <w:r>
                        <w:rPr>
                          <w:sz w:val="18"/>
                          <w:szCs w:val="18"/>
                        </w:rPr>
                        <w:t xml:space="preserve">? </w:t>
                      </w:r>
                      <w:r w:rsidR="004E110E">
                        <w:rPr>
                          <w:sz w:val="18"/>
                          <w:szCs w:val="18"/>
                        </w:rPr>
                        <w:t>And when?</w:t>
                      </w:r>
                      <w:r w:rsidR="005665C4">
                        <w:rPr>
                          <w:sz w:val="18"/>
                          <w:szCs w:val="18"/>
                        </w:rPr>
                        <w:br/>
                      </w:r>
                      <w:r w:rsidR="00C10405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691BB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691BB0">
                        <w:rPr>
                          <w:sz w:val="18"/>
                          <w:szCs w:val="18"/>
                        </w:rPr>
                        <w:t xml:space="preserve">ow will </w:t>
                      </w:r>
                      <w:r w:rsidR="000114AD">
                        <w:rPr>
                          <w:sz w:val="18"/>
                          <w:szCs w:val="18"/>
                        </w:rPr>
                        <w:t>tax collector</w:t>
                      </w:r>
                      <w:r w:rsidR="00691BB0">
                        <w:rPr>
                          <w:sz w:val="18"/>
                          <w:szCs w:val="18"/>
                        </w:rPr>
                        <w:t xml:space="preserve"> notify utility of who paid the assessment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  <w:r w:rsidR="00A52B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2BA7" w:rsidRPr="00A52BA7">
                        <w:rPr>
                          <w:i/>
                          <w:sz w:val="18"/>
                          <w:szCs w:val="18"/>
                        </w:rPr>
                        <w:t>See example.</w:t>
                      </w:r>
                      <w:r w:rsidR="00C104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65C4">
                        <w:rPr>
                          <w:sz w:val="18"/>
                          <w:szCs w:val="18"/>
                        </w:rPr>
                        <w:br/>
                      </w:r>
                      <w:r w:rsidR="00C10405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691B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60CC">
                        <w:rPr>
                          <w:sz w:val="18"/>
                          <w:szCs w:val="18"/>
                        </w:rPr>
                        <w:t>If owner pays,</w:t>
                      </w:r>
                      <w:r w:rsidR="005665C4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="005665C4" w:rsidRPr="00032001">
                        <w:rPr>
                          <w:sz w:val="18"/>
                          <w:szCs w:val="18"/>
                          <w:u w:val="single"/>
                        </w:rPr>
                        <w:t>municipality MUST</w:t>
                      </w:r>
                      <w:r w:rsidR="005665C4">
                        <w:rPr>
                          <w:sz w:val="18"/>
                          <w:szCs w:val="18"/>
                        </w:rPr>
                        <w:t xml:space="preserve"> provide a receipt or notice that transfers lien to owner and</w:t>
                      </w:r>
                      <w:r w:rsidR="005665C4" w:rsidRPr="005665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65C4">
                        <w:rPr>
                          <w:sz w:val="18"/>
                          <w:szCs w:val="18"/>
                        </w:rPr>
                        <w:t>allows owner to file the lien on Court’s Lien Docket thus putting it on CCAP</w:t>
                      </w:r>
                      <w:r w:rsidR="0096190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190D">
                        <w:rPr>
                          <w:i/>
                          <w:sz w:val="18"/>
                          <w:szCs w:val="18"/>
                        </w:rPr>
                        <w:t>66.0809(3m</w:t>
                      </w:r>
                      <w:proofErr w:type="gramStart"/>
                      <w:r w:rsidR="0096190D">
                        <w:rPr>
                          <w:i/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="0096190D">
                        <w:rPr>
                          <w:i/>
                          <w:sz w:val="18"/>
                          <w:szCs w:val="18"/>
                        </w:rPr>
                        <w:t>d)</w:t>
                      </w:r>
                      <w:r w:rsidR="005665C4">
                        <w:rPr>
                          <w:sz w:val="18"/>
                          <w:szCs w:val="18"/>
                        </w:rPr>
                        <w:t>. H</w:t>
                      </w:r>
                      <w:r w:rsidR="0096190D">
                        <w:rPr>
                          <w:sz w:val="18"/>
                          <w:szCs w:val="18"/>
                        </w:rPr>
                        <w:t>ow will owner</w:t>
                      </w:r>
                      <w:r w:rsidR="00CF60CC">
                        <w:rPr>
                          <w:sz w:val="18"/>
                          <w:szCs w:val="18"/>
                        </w:rPr>
                        <w:t xml:space="preserve"> get </w:t>
                      </w:r>
                      <w:r w:rsidR="005665C4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CF60CC">
                        <w:rPr>
                          <w:sz w:val="18"/>
                          <w:szCs w:val="18"/>
                        </w:rPr>
                        <w:t xml:space="preserve">receipt </w:t>
                      </w:r>
                      <w:r w:rsidR="005665C4">
                        <w:rPr>
                          <w:sz w:val="18"/>
                          <w:szCs w:val="18"/>
                        </w:rPr>
                        <w:t xml:space="preserve">/ notice </w:t>
                      </w:r>
                      <w:r w:rsidR="0096190D">
                        <w:rPr>
                          <w:sz w:val="18"/>
                          <w:szCs w:val="18"/>
                        </w:rPr>
                        <w:t>t</w:t>
                      </w:r>
                      <w:r w:rsidR="005665C4">
                        <w:rPr>
                          <w:sz w:val="18"/>
                          <w:szCs w:val="18"/>
                        </w:rPr>
                        <w:t>o transfer</w:t>
                      </w:r>
                      <w:r w:rsidR="00CF60CC">
                        <w:rPr>
                          <w:sz w:val="18"/>
                          <w:szCs w:val="18"/>
                        </w:rPr>
                        <w:t xml:space="preserve">? </w:t>
                      </w:r>
                      <w:r w:rsidR="005665C4">
                        <w:rPr>
                          <w:sz w:val="18"/>
                          <w:szCs w:val="18"/>
                        </w:rPr>
                        <w:br/>
                      </w:r>
                      <w:r w:rsidR="00C10405">
                        <w:rPr>
                          <w:sz w:val="18"/>
                          <w:szCs w:val="18"/>
                        </w:rPr>
                        <w:t>4</w:t>
                      </w:r>
                      <w:r w:rsidR="00CF60CC">
                        <w:rPr>
                          <w:sz w:val="18"/>
                          <w:szCs w:val="18"/>
                        </w:rPr>
                        <w:t>)</w:t>
                      </w:r>
                      <w:r w:rsidR="005665C4">
                        <w:rPr>
                          <w:sz w:val="18"/>
                          <w:szCs w:val="18"/>
                        </w:rPr>
                        <w:t xml:space="preserve"> If</w:t>
                      </w:r>
                      <w:r w:rsidR="00C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65C4">
                        <w:rPr>
                          <w:sz w:val="18"/>
                          <w:szCs w:val="18"/>
                        </w:rPr>
                        <w:t>tenant makes payment toward tax bill - will you</w:t>
                      </w:r>
                      <w:r w:rsidR="0096190D">
                        <w:rPr>
                          <w:sz w:val="18"/>
                          <w:szCs w:val="18"/>
                        </w:rPr>
                        <w:t xml:space="preserve"> notify owner, who gets escrow check overages, </w:t>
                      </w:r>
                      <w:r w:rsidR="00C02551">
                        <w:rPr>
                          <w:sz w:val="18"/>
                          <w:szCs w:val="18"/>
                        </w:rPr>
                        <w:t>what if tax bill is already paid?</w:t>
                      </w:r>
                    </w:p>
                    <w:p w:rsidR="005665C4" w:rsidRDefault="00C10405" w:rsidP="00032001">
                      <w:pPr>
                        <w:pStyle w:val="NoSpacing"/>
                        <w:ind w:left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825373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311D94">
                        <w:rPr>
                          <w:sz w:val="18"/>
                          <w:szCs w:val="18"/>
                        </w:rPr>
                        <w:t>Does a</w:t>
                      </w:r>
                      <w:r w:rsidR="0096190D">
                        <w:rPr>
                          <w:sz w:val="18"/>
                          <w:szCs w:val="18"/>
                        </w:rPr>
                        <w:t>n escrow or owner’s</w:t>
                      </w:r>
                      <w:r w:rsidR="00311D94">
                        <w:rPr>
                          <w:sz w:val="18"/>
                          <w:szCs w:val="18"/>
                        </w:rPr>
                        <w:t xml:space="preserve"> check have to clear before you transfer lien to owner? </w:t>
                      </w:r>
                    </w:p>
                    <w:p w:rsidR="00691BB0" w:rsidRPr="00174995" w:rsidRDefault="00607B80" w:rsidP="00032001">
                      <w:pPr>
                        <w:pStyle w:val="NoSpacing"/>
                        <w:ind w:left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6) </w:t>
                      </w:r>
                      <w:r w:rsidR="00311D94">
                        <w:rPr>
                          <w:sz w:val="18"/>
                          <w:szCs w:val="18"/>
                        </w:rPr>
                        <w:t>Will you accept payments in the time between processing the tax roll (Nov. 16</w:t>
                      </w:r>
                      <w:r w:rsidR="00311D94" w:rsidRPr="00825373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11D94">
                        <w:rPr>
                          <w:sz w:val="18"/>
                          <w:szCs w:val="18"/>
                        </w:rPr>
                        <w:t xml:space="preserve">) and receiving the tax bills/tax file from county treasurer? If yes, will you hold the payment or receipt it somehow? </w:t>
                      </w:r>
                    </w:p>
                    <w:p w:rsidR="00311D94" w:rsidRDefault="00311D94"/>
                  </w:txbxContent>
                </v:textbox>
              </v:shape>
            </w:pict>
          </mc:Fallback>
        </mc:AlternateContent>
      </w:r>
      <w:r w:rsidR="0048118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D6D569" wp14:editId="0FC5D844">
                <wp:simplePos x="0" y="0"/>
                <wp:positionH relativeFrom="column">
                  <wp:posOffset>3525748</wp:posOffset>
                </wp:positionH>
                <wp:positionV relativeFrom="paragraph">
                  <wp:posOffset>2351837</wp:posOffset>
                </wp:positionV>
                <wp:extent cx="3022072" cy="295884"/>
                <wp:effectExtent l="0" t="0" r="2603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072" cy="2958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0EB" w:rsidRPr="004A5E28" w:rsidRDefault="006900EB" w:rsidP="006900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A5E28">
                              <w:rPr>
                                <w:sz w:val="18"/>
                                <w:szCs w:val="18"/>
                              </w:rPr>
                              <w:t>DONE</w:t>
                            </w:r>
                            <w:r w:rsidR="00C57EFB" w:rsidRPr="004A5E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1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1E3" w:rsidRPr="004E51E3">
                              <w:rPr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="004E51E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5623">
                              <w:rPr>
                                <w:sz w:val="18"/>
                                <w:szCs w:val="18"/>
                              </w:rPr>
                              <w:t xml:space="preserve">delinquency </w:t>
                            </w:r>
                            <w:r w:rsidR="004E51E3">
                              <w:rPr>
                                <w:sz w:val="18"/>
                                <w:szCs w:val="18"/>
                              </w:rPr>
                              <w:t xml:space="preserve">doesn’t </w:t>
                            </w:r>
                            <w:r w:rsidR="000F5623">
                              <w:rPr>
                                <w:sz w:val="18"/>
                                <w:szCs w:val="18"/>
                              </w:rPr>
                              <w:t>exists anymore</w:t>
                            </w:r>
                            <w:r w:rsidR="00C57EFB" w:rsidRPr="004A5E2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0E66" id="Rectangle 49" o:spid="_x0000_s1027" style="position:absolute;margin-left:277.6pt;margin-top:185.2pt;width:237.95pt;height:2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" fillcolor="#e2efd9 [665]" strokecolor="#41719c" strokeweight="1pt">
                <v:textbox>
                  <w:txbxContent>
                    <w:p w:rsidR="006900EB" w:rsidRPr="004A5E28" w:rsidRDefault="006900EB" w:rsidP="006900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A5E28">
                        <w:rPr>
                          <w:sz w:val="18"/>
                          <w:szCs w:val="18"/>
                        </w:rPr>
                        <w:t>DONE</w:t>
                      </w:r>
                      <w:r w:rsidR="00C57EFB" w:rsidRPr="004A5E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1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1E3" w:rsidRPr="004E51E3">
                        <w:rPr>
                          <w:sz w:val="18"/>
                          <w:szCs w:val="18"/>
                        </w:rPr>
                        <w:sym w:font="Wingdings" w:char="F04A"/>
                      </w:r>
                      <w:r w:rsidR="004E51E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5623">
                        <w:rPr>
                          <w:sz w:val="18"/>
                          <w:szCs w:val="18"/>
                        </w:rPr>
                        <w:t xml:space="preserve">delinquency </w:t>
                      </w:r>
                      <w:r w:rsidR="004E51E3">
                        <w:rPr>
                          <w:sz w:val="18"/>
                          <w:szCs w:val="18"/>
                        </w:rPr>
                        <w:t xml:space="preserve">doesn’t </w:t>
                      </w:r>
                      <w:r w:rsidR="000F5623">
                        <w:rPr>
                          <w:sz w:val="18"/>
                          <w:szCs w:val="18"/>
                        </w:rPr>
                        <w:t>exists anymore</w:t>
                      </w:r>
                      <w:r w:rsidR="00C57EFB" w:rsidRPr="004A5E2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8118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06683E" wp14:editId="74D9ED8F">
                <wp:simplePos x="0" y="0"/>
                <wp:positionH relativeFrom="column">
                  <wp:posOffset>3525875</wp:posOffset>
                </wp:positionH>
                <wp:positionV relativeFrom="paragraph">
                  <wp:posOffset>2760726</wp:posOffset>
                </wp:positionV>
                <wp:extent cx="3021965" cy="341655"/>
                <wp:effectExtent l="0" t="0" r="26035" b="203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341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0EB" w:rsidRPr="004E51E3" w:rsidRDefault="00825373" w:rsidP="006900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E51E3">
                              <w:rPr>
                                <w:sz w:val="16"/>
                                <w:szCs w:val="16"/>
                              </w:rPr>
                              <w:t>Utility transf</w:t>
                            </w:r>
                            <w:r w:rsidR="000F5623" w:rsidRPr="004E51E3">
                              <w:rPr>
                                <w:sz w:val="16"/>
                                <w:szCs w:val="16"/>
                              </w:rPr>
                              <w:t>ers lien to owner by providing receipt</w:t>
                            </w:r>
                            <w:r w:rsidR="004E51E3">
                              <w:rPr>
                                <w:sz w:val="16"/>
                                <w:szCs w:val="16"/>
                              </w:rPr>
                              <w:t xml:space="preserve"> / notice of transfer</w:t>
                            </w:r>
                            <w:r w:rsidR="000F5623" w:rsidRPr="004E51E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E51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623" w:rsidRPr="004E51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623" w:rsidRPr="004E51E3">
                              <w:rPr>
                                <w:i/>
                                <w:sz w:val="16"/>
                                <w:szCs w:val="16"/>
                              </w:rPr>
                              <w:t>See example.</w:t>
                            </w:r>
                            <w:r w:rsidR="006900EB" w:rsidRPr="004E51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5A41" id="Rectangle 53" o:spid="_x0000_s1028" style="position:absolute;margin-left:277.65pt;margin-top:217.4pt;width:237.95pt;height:2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" fillcolor="#e2efd9 [665]" strokecolor="#41719c" strokeweight="1pt">
                <v:textbox>
                  <w:txbxContent>
                    <w:p w:rsidR="006900EB" w:rsidRPr="004E51E3" w:rsidRDefault="00825373" w:rsidP="006900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E51E3">
                        <w:rPr>
                          <w:sz w:val="16"/>
                          <w:szCs w:val="16"/>
                        </w:rPr>
                        <w:t>Utility transf</w:t>
                      </w:r>
                      <w:r w:rsidR="000F5623" w:rsidRPr="004E51E3">
                        <w:rPr>
                          <w:sz w:val="16"/>
                          <w:szCs w:val="16"/>
                        </w:rPr>
                        <w:t>ers lien to owner by providing receipt</w:t>
                      </w:r>
                      <w:r w:rsidR="004E51E3">
                        <w:rPr>
                          <w:sz w:val="16"/>
                          <w:szCs w:val="16"/>
                        </w:rPr>
                        <w:t xml:space="preserve"> / notice of transfer</w:t>
                      </w:r>
                      <w:r w:rsidR="000F5623" w:rsidRPr="004E51E3">
                        <w:rPr>
                          <w:sz w:val="16"/>
                          <w:szCs w:val="16"/>
                        </w:rPr>
                        <w:t>.</w:t>
                      </w:r>
                      <w:r w:rsidR="004E51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5623" w:rsidRPr="004E51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5623" w:rsidRPr="004E51E3">
                        <w:rPr>
                          <w:i/>
                          <w:sz w:val="16"/>
                          <w:szCs w:val="16"/>
                        </w:rPr>
                        <w:t>See example.</w:t>
                      </w:r>
                      <w:r w:rsidR="006900EB" w:rsidRPr="004E51E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8118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7B7B63" wp14:editId="0739694C">
                <wp:simplePos x="0" y="0"/>
                <wp:positionH relativeFrom="column">
                  <wp:posOffset>78740</wp:posOffset>
                </wp:positionH>
                <wp:positionV relativeFrom="paragraph">
                  <wp:posOffset>2781935</wp:posOffset>
                </wp:positionV>
                <wp:extent cx="3010535" cy="309880"/>
                <wp:effectExtent l="0" t="0" r="18415" b="1397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3098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0EB" w:rsidRPr="00CF60CC" w:rsidRDefault="006900EB" w:rsidP="00FB216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Bill </w:t>
                            </w:r>
                            <w:r w:rsidR="004E51E3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CF60CC" w:rsidRPr="00CF60CC">
                              <w:rPr>
                                <w:sz w:val="18"/>
                                <w:szCs w:val="18"/>
                              </w:rPr>
                              <w:t xml:space="preserve"> penalties are</w:t>
                            </w: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</w:rPr>
                              <w:t>paid by</w:t>
                            </w: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OWNER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BEFORE 11/16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294E" id="Flowchart: Process 51" o:spid="_x0000_s1029" type="#_x0000_t109" style="position:absolute;margin-left:6.2pt;margin-top:219.05pt;width:237.0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" fillcolor="#e2efd9 [665]" strokecolor="#41719c" strokeweight="1pt">
                <v:textbox>
                  <w:txbxContent>
                    <w:p w:rsidR="006900EB" w:rsidRPr="00CF60CC" w:rsidRDefault="006900EB" w:rsidP="00FB216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F60CC">
                        <w:rPr>
                          <w:sz w:val="18"/>
                          <w:szCs w:val="18"/>
                        </w:rPr>
                        <w:t xml:space="preserve">Bill </w:t>
                      </w:r>
                      <w:r w:rsidR="004E51E3">
                        <w:rPr>
                          <w:sz w:val="18"/>
                          <w:szCs w:val="18"/>
                        </w:rPr>
                        <w:t>and</w:t>
                      </w:r>
                      <w:r w:rsidR="00CF60CC" w:rsidRPr="00CF60CC">
                        <w:rPr>
                          <w:sz w:val="18"/>
                          <w:szCs w:val="18"/>
                        </w:rPr>
                        <w:t xml:space="preserve"> penalties are</w:t>
                      </w:r>
                      <w:r w:rsidRPr="00C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13D">
                        <w:rPr>
                          <w:b/>
                          <w:sz w:val="18"/>
                          <w:szCs w:val="18"/>
                        </w:rPr>
                        <w:t>paid by</w:t>
                      </w:r>
                      <w:r w:rsidRPr="00C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13D">
                        <w:rPr>
                          <w:b/>
                          <w:sz w:val="18"/>
                          <w:szCs w:val="18"/>
                          <w:u w:val="single"/>
                        </w:rPr>
                        <w:t>OWNER</w:t>
                      </w:r>
                      <w:r w:rsidRPr="006A613D">
                        <w:rPr>
                          <w:b/>
                          <w:sz w:val="18"/>
                          <w:szCs w:val="18"/>
                        </w:rPr>
                        <w:t xml:space="preserve"> BEFORE 11/16</w:t>
                      </w:r>
                    </w:p>
                  </w:txbxContent>
                </v:textbox>
              </v:shape>
            </w:pict>
          </mc:Fallback>
        </mc:AlternateContent>
      </w:r>
      <w:r w:rsidR="0048118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94467" wp14:editId="6D11FB4E">
                <wp:simplePos x="0" y="0"/>
                <wp:positionH relativeFrom="column">
                  <wp:posOffset>73609</wp:posOffset>
                </wp:positionH>
                <wp:positionV relativeFrom="paragraph">
                  <wp:posOffset>4302073</wp:posOffset>
                </wp:positionV>
                <wp:extent cx="6481445" cy="943661"/>
                <wp:effectExtent l="0" t="0" r="14605" b="2794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45" cy="943661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C07" w:rsidRPr="00174995" w:rsidRDefault="00D52086" w:rsidP="004240E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4995">
                              <w:rPr>
                                <w:sz w:val="18"/>
                                <w:szCs w:val="18"/>
                              </w:rPr>
                              <w:t>Nov. 16</w:t>
                            </w:r>
                            <w:r w:rsidRPr="001749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2BED" w:rsidRPr="00174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4AD" w:rsidRPr="00174995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17C07" w:rsidRPr="00174995">
                              <w:rPr>
                                <w:sz w:val="18"/>
                                <w:szCs w:val="18"/>
                              </w:rPr>
                              <w:t>STEP 2</w:t>
                            </w:r>
                          </w:p>
                          <w:p w:rsidR="007474AD" w:rsidRPr="00D90BAD" w:rsidRDefault="0044408D" w:rsidP="004240E2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995">
                              <w:rPr>
                                <w:sz w:val="18"/>
                                <w:szCs w:val="18"/>
                              </w:rPr>
                              <w:t xml:space="preserve">From the certified list </w:t>
                            </w:r>
                            <w:r w:rsidR="00D90BAD">
                              <w:rPr>
                                <w:sz w:val="18"/>
                                <w:szCs w:val="18"/>
                              </w:rPr>
                              <w:t>created</w:t>
                            </w:r>
                            <w:r w:rsidR="000F5623">
                              <w:rPr>
                                <w:sz w:val="18"/>
                                <w:szCs w:val="18"/>
                              </w:rPr>
                              <w:t xml:space="preserve"> under step 1</w:t>
                            </w:r>
                            <w:r w:rsidRPr="00174995">
                              <w:rPr>
                                <w:sz w:val="18"/>
                                <w:szCs w:val="18"/>
                              </w:rPr>
                              <w:t xml:space="preserve">, the officer or utility 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>creates a</w:t>
                            </w:r>
                            <w:r w:rsidR="00C10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>separate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 xml:space="preserve"> list of all </w:t>
                            </w:r>
                            <w:r w:rsidR="00481188">
                              <w:rPr>
                                <w:sz w:val="18"/>
                                <w:szCs w:val="18"/>
                              </w:rPr>
                              <w:t xml:space="preserve">of the </w:t>
                            </w:r>
                            <w:r w:rsidR="00B1652C" w:rsidRPr="006A613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tenants </w:t>
                            </w:r>
                            <w:r w:rsidR="00481188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who are </w:t>
                            </w:r>
                            <w:r w:rsidR="00B1652C" w:rsidRPr="006A613D">
                              <w:rPr>
                                <w:sz w:val="18"/>
                                <w:szCs w:val="18"/>
                                <w:u w:val="single"/>
                              </w:rPr>
                              <w:t>responsible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481188">
                              <w:rPr>
                                <w:sz w:val="18"/>
                                <w:szCs w:val="18"/>
                              </w:rPr>
                              <w:t xml:space="preserve">those 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>amounts in arrears.</w:t>
                            </w:r>
                            <w:r w:rsidR="006A61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613D" w:rsidRPr="006A613D">
                              <w:rPr>
                                <w:i/>
                                <w:sz w:val="18"/>
                                <w:szCs w:val="18"/>
                              </w:rPr>
                              <w:t>See example.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 xml:space="preserve"> Then </w:t>
                            </w:r>
                            <w:r w:rsidRPr="00174995">
                              <w:rPr>
                                <w:sz w:val="18"/>
                                <w:szCs w:val="18"/>
                              </w:rPr>
                              <w:t xml:space="preserve">certifies and files 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="000F5623">
                              <w:rPr>
                                <w:sz w:val="18"/>
                                <w:szCs w:val="18"/>
                              </w:rPr>
                              <w:t xml:space="preserve"> list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 xml:space="preserve"> on behalf of the utility with the county 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 xml:space="preserve">lerk of </w:t>
                            </w:r>
                            <w:r w:rsidR="000114AD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B1652C" w:rsidRPr="00174995">
                              <w:rPr>
                                <w:sz w:val="18"/>
                                <w:szCs w:val="18"/>
                              </w:rPr>
                              <w:t>ourts.</w:t>
                            </w:r>
                            <w:r w:rsidR="00C57EFB" w:rsidRPr="00174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188" w:rsidRPr="00D90BAD">
                              <w:rPr>
                                <w:i/>
                                <w:sz w:val="18"/>
                                <w:szCs w:val="18"/>
                              </w:rPr>
                              <w:t>Deadline to file is Dec. 16</w:t>
                            </w:r>
                            <w:r w:rsidR="00481188" w:rsidRPr="00D90BAD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81188" w:rsidRPr="00D90BAD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48118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BAD" w:rsidRPr="00D90BAD">
                              <w:rPr>
                                <w:i/>
                                <w:sz w:val="18"/>
                                <w:szCs w:val="18"/>
                              </w:rPr>
                              <w:t>This is only a list of liens held by the court (free), not</w:t>
                            </w:r>
                            <w:r w:rsidR="004E110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notice of</w:t>
                            </w:r>
                            <w:r w:rsidR="00D90BAD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individual liens that are added to the Liens Docket </w:t>
                            </w:r>
                            <w:r w:rsidR="00481188">
                              <w:rPr>
                                <w:i/>
                                <w:sz w:val="18"/>
                                <w:szCs w:val="18"/>
                              </w:rPr>
                              <w:t>which</w:t>
                            </w:r>
                            <w:r w:rsid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is seen on CCAP </w:t>
                            </w:r>
                            <w:r w:rsidR="00D90BAD" w:rsidRPr="00D90BAD">
                              <w:rPr>
                                <w:i/>
                                <w:sz w:val="18"/>
                                <w:szCs w:val="18"/>
                              </w:rPr>
                              <w:t>($5 each name)</w:t>
                            </w:r>
                            <w:r w:rsidR="00D90BAD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4467" id="Flowchart: Process 23" o:spid="_x0000_s1032" type="#_x0000_t109" style="position:absolute;margin-left:5.8pt;margin-top:338.75pt;width:510.35pt;height:7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" fillcolor="#fff2cc" strokecolor="#ae5a21" strokeweight="1pt">
                <v:textbox>
                  <w:txbxContent>
                    <w:p w:rsidR="00D17C07" w:rsidRPr="00174995" w:rsidRDefault="00D52086" w:rsidP="004240E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4995">
                        <w:rPr>
                          <w:sz w:val="18"/>
                          <w:szCs w:val="18"/>
                        </w:rPr>
                        <w:t>Nov. 16</w:t>
                      </w:r>
                      <w:r w:rsidRPr="0017499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32BED" w:rsidRPr="00174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4AD" w:rsidRPr="00174995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17C07" w:rsidRPr="00174995">
                        <w:rPr>
                          <w:sz w:val="18"/>
                          <w:szCs w:val="18"/>
                        </w:rPr>
                        <w:t>STEP 2</w:t>
                      </w:r>
                    </w:p>
                    <w:p w:rsidR="007474AD" w:rsidRPr="00D90BAD" w:rsidRDefault="0044408D" w:rsidP="004240E2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74995">
                        <w:rPr>
                          <w:sz w:val="18"/>
                          <w:szCs w:val="18"/>
                        </w:rPr>
                        <w:t xml:space="preserve">From the certified list </w:t>
                      </w:r>
                      <w:r w:rsidR="00D90BAD">
                        <w:rPr>
                          <w:sz w:val="18"/>
                          <w:szCs w:val="18"/>
                        </w:rPr>
                        <w:t>created</w:t>
                      </w:r>
                      <w:r w:rsidR="000F5623">
                        <w:rPr>
                          <w:sz w:val="18"/>
                          <w:szCs w:val="18"/>
                        </w:rPr>
                        <w:t xml:space="preserve"> under step 1</w:t>
                      </w:r>
                      <w:r w:rsidRPr="00174995">
                        <w:rPr>
                          <w:sz w:val="18"/>
                          <w:szCs w:val="18"/>
                        </w:rPr>
                        <w:t xml:space="preserve">, the officer or utility 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>creates a</w:t>
                      </w:r>
                      <w:r w:rsidR="00C104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14AD">
                        <w:rPr>
                          <w:sz w:val="18"/>
                          <w:szCs w:val="18"/>
                        </w:rPr>
                        <w:t>separate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 xml:space="preserve"> list of all </w:t>
                      </w:r>
                      <w:r w:rsidR="00481188">
                        <w:rPr>
                          <w:sz w:val="18"/>
                          <w:szCs w:val="18"/>
                        </w:rPr>
                        <w:t xml:space="preserve">of the </w:t>
                      </w:r>
                      <w:r w:rsidR="00B1652C" w:rsidRPr="006A613D">
                        <w:rPr>
                          <w:sz w:val="18"/>
                          <w:szCs w:val="18"/>
                          <w:u w:val="single"/>
                        </w:rPr>
                        <w:t xml:space="preserve">tenants </w:t>
                      </w:r>
                      <w:r w:rsidR="00481188">
                        <w:rPr>
                          <w:sz w:val="18"/>
                          <w:szCs w:val="18"/>
                          <w:u w:val="single"/>
                        </w:rPr>
                        <w:t xml:space="preserve">who are </w:t>
                      </w:r>
                      <w:r w:rsidR="00B1652C" w:rsidRPr="006A613D">
                        <w:rPr>
                          <w:sz w:val="18"/>
                          <w:szCs w:val="18"/>
                          <w:u w:val="single"/>
                        </w:rPr>
                        <w:t>responsible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481188">
                        <w:rPr>
                          <w:sz w:val="18"/>
                          <w:szCs w:val="18"/>
                        </w:rPr>
                        <w:t xml:space="preserve">those 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>amounts in arrears.</w:t>
                      </w:r>
                      <w:r w:rsidR="006A61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613D" w:rsidRPr="006A613D">
                        <w:rPr>
                          <w:i/>
                          <w:sz w:val="18"/>
                          <w:szCs w:val="18"/>
                        </w:rPr>
                        <w:t>See example.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 xml:space="preserve"> Then </w:t>
                      </w:r>
                      <w:r w:rsidRPr="00174995">
                        <w:rPr>
                          <w:sz w:val="18"/>
                          <w:szCs w:val="18"/>
                        </w:rPr>
                        <w:t xml:space="preserve">certifies and files </w:t>
                      </w:r>
                      <w:r w:rsidR="000114AD">
                        <w:rPr>
                          <w:sz w:val="18"/>
                          <w:szCs w:val="18"/>
                        </w:rPr>
                        <w:t>this</w:t>
                      </w:r>
                      <w:r w:rsidR="000F5623">
                        <w:rPr>
                          <w:sz w:val="18"/>
                          <w:szCs w:val="18"/>
                        </w:rPr>
                        <w:t xml:space="preserve"> list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 xml:space="preserve"> on behalf of the utility with the county </w:t>
                      </w:r>
                      <w:r w:rsidR="000114AD">
                        <w:rPr>
                          <w:sz w:val="18"/>
                          <w:szCs w:val="18"/>
                        </w:rPr>
                        <w:t>C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 xml:space="preserve">lerk of </w:t>
                      </w:r>
                      <w:r w:rsidR="000114AD">
                        <w:rPr>
                          <w:sz w:val="18"/>
                          <w:szCs w:val="18"/>
                        </w:rPr>
                        <w:t>C</w:t>
                      </w:r>
                      <w:r w:rsidR="00B1652C" w:rsidRPr="00174995">
                        <w:rPr>
                          <w:sz w:val="18"/>
                          <w:szCs w:val="18"/>
                        </w:rPr>
                        <w:t>ourts.</w:t>
                      </w:r>
                      <w:r w:rsidR="00C57EFB" w:rsidRPr="00174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188" w:rsidRPr="00D90BAD">
                        <w:rPr>
                          <w:i/>
                          <w:sz w:val="18"/>
                          <w:szCs w:val="18"/>
                        </w:rPr>
                        <w:t>Deadline to file is Dec. 16</w:t>
                      </w:r>
                      <w:r w:rsidR="00481188" w:rsidRPr="00D90BAD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81188" w:rsidRPr="00D90BAD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="0048118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90BAD" w:rsidRPr="00D90BAD">
                        <w:rPr>
                          <w:i/>
                          <w:sz w:val="18"/>
                          <w:szCs w:val="18"/>
                        </w:rPr>
                        <w:t>This is only a list of liens held by the court (free), not</w:t>
                      </w:r>
                      <w:r w:rsidR="004E110E">
                        <w:rPr>
                          <w:i/>
                          <w:sz w:val="18"/>
                          <w:szCs w:val="18"/>
                        </w:rPr>
                        <w:t xml:space="preserve"> notice of</w:t>
                      </w:r>
                      <w:r w:rsidR="00D90BAD" w:rsidRPr="00D90BAD">
                        <w:rPr>
                          <w:i/>
                          <w:sz w:val="18"/>
                          <w:szCs w:val="18"/>
                        </w:rPr>
                        <w:t xml:space="preserve"> individual liens that are added to the Liens Docket </w:t>
                      </w:r>
                      <w:r w:rsidR="00481188">
                        <w:rPr>
                          <w:i/>
                          <w:sz w:val="18"/>
                          <w:szCs w:val="18"/>
                        </w:rPr>
                        <w:t>which</w:t>
                      </w:r>
                      <w:r w:rsidR="00D90BAD">
                        <w:rPr>
                          <w:i/>
                          <w:sz w:val="18"/>
                          <w:szCs w:val="18"/>
                        </w:rPr>
                        <w:t xml:space="preserve"> is seen on CCAP </w:t>
                      </w:r>
                      <w:r w:rsidR="00D90BAD" w:rsidRPr="00D90BAD">
                        <w:rPr>
                          <w:i/>
                          <w:sz w:val="18"/>
                          <w:szCs w:val="18"/>
                        </w:rPr>
                        <w:t>($5 each name)</w:t>
                      </w:r>
                      <w:r w:rsidR="00D90BAD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6C66DC" wp14:editId="26B2DECA">
                <wp:simplePos x="0" y="0"/>
                <wp:positionH relativeFrom="column">
                  <wp:posOffset>73609</wp:posOffset>
                </wp:positionH>
                <wp:positionV relativeFrom="paragraph">
                  <wp:posOffset>3307207</wp:posOffset>
                </wp:positionV>
                <wp:extent cx="6483706" cy="278765"/>
                <wp:effectExtent l="0" t="0" r="1270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706" cy="27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8A5" w:rsidRPr="00174995" w:rsidRDefault="006A613D" w:rsidP="001749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Utility Bill is NOT paid BEFORE November 16</w:t>
                            </w:r>
                            <w:r w:rsidRPr="006A613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deadline</w:t>
                            </w:r>
                          </w:p>
                          <w:p w:rsidR="006878A5" w:rsidRPr="009C06ED" w:rsidRDefault="006878A5" w:rsidP="006878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0459" id="Rectangle 16" o:spid="_x0000_s1032" style="position:absolute;margin-left:5.8pt;margin-top:260.4pt;width:510.5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" fillcolor="#fff2cc [663]" strokecolor="#c45911 [2405]" strokeweight="1pt">
                <v:textbox>
                  <w:txbxContent>
                    <w:p w:rsidR="006878A5" w:rsidRPr="00174995" w:rsidRDefault="006A613D" w:rsidP="001749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Utility Bill is NOT paid BEFORE November 16</w:t>
                      </w:r>
                      <w:r w:rsidRPr="006A613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deadline</w:t>
                      </w:r>
                    </w:p>
                    <w:p w:rsidR="006878A5" w:rsidRPr="009C06ED" w:rsidRDefault="006878A5" w:rsidP="006878A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9AF32" wp14:editId="6F62D366">
                <wp:simplePos x="0" y="0"/>
                <wp:positionH relativeFrom="column">
                  <wp:posOffset>73025</wp:posOffset>
                </wp:positionH>
                <wp:positionV relativeFrom="paragraph">
                  <wp:posOffset>3591992</wp:posOffset>
                </wp:positionV>
                <wp:extent cx="6474739" cy="709574"/>
                <wp:effectExtent l="0" t="0" r="21590" b="1460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739" cy="709574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C07" w:rsidRPr="00174995" w:rsidRDefault="00783AD6" w:rsidP="00D17C0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4995">
                              <w:rPr>
                                <w:sz w:val="18"/>
                                <w:szCs w:val="18"/>
                              </w:rPr>
                              <w:t>Nov. 16</w:t>
                            </w:r>
                            <w:r w:rsidRPr="001749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74995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17C07" w:rsidRPr="00174995">
                              <w:rPr>
                                <w:sz w:val="18"/>
                                <w:szCs w:val="18"/>
                              </w:rPr>
                              <w:t>STEP 1</w:t>
                            </w:r>
                          </w:p>
                          <w:p w:rsidR="006878A5" w:rsidRPr="00D90BAD" w:rsidRDefault="006878A5" w:rsidP="004240E2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995">
                              <w:rPr>
                                <w:sz w:val="18"/>
                                <w:szCs w:val="18"/>
                              </w:rPr>
                              <w:t>Utility</w:t>
                            </w:r>
                            <w:r w:rsidR="00576467" w:rsidRPr="00174995">
                              <w:rPr>
                                <w:sz w:val="18"/>
                                <w:szCs w:val="18"/>
                              </w:rPr>
                              <w:t xml:space="preserve"> (or whoever mailed the Oct 15</w:t>
                            </w:r>
                            <w:r w:rsidR="00576467" w:rsidRPr="001749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6467" w:rsidRPr="00174995">
                              <w:rPr>
                                <w:sz w:val="18"/>
                                <w:szCs w:val="18"/>
                              </w:rPr>
                              <w:t xml:space="preserve"> notices) </w:t>
                            </w:r>
                            <w:r w:rsidRPr="00174995">
                              <w:rPr>
                                <w:sz w:val="18"/>
                                <w:szCs w:val="18"/>
                              </w:rPr>
                              <w:t>updates delinquent list</w:t>
                            </w:r>
                            <w:r w:rsidR="00576467" w:rsidRPr="00174995">
                              <w:rPr>
                                <w:sz w:val="18"/>
                                <w:szCs w:val="18"/>
                              </w:rPr>
                              <w:t xml:space="preserve"> including the</w:t>
                            </w:r>
                            <w:r w:rsidRPr="00174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5623">
                              <w:rPr>
                                <w:sz w:val="18"/>
                                <w:szCs w:val="18"/>
                              </w:rPr>
                              <w:t>parcel number</w:t>
                            </w:r>
                            <w:r w:rsidR="00576467" w:rsidRPr="00174995">
                              <w:rPr>
                                <w:sz w:val="18"/>
                                <w:szCs w:val="18"/>
                              </w:rPr>
                              <w:t>, amount of arrears &amp; amount of penalty. The list is then certified and filed with the municipal clerk as a lien to be assessed as a tax against the property</w:t>
                            </w:r>
                            <w:r w:rsidR="00D17C07" w:rsidRPr="00174995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576467" w:rsidRPr="0017499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5AD" w:rsidRPr="00174995">
                              <w:rPr>
                                <w:i/>
                                <w:sz w:val="18"/>
                                <w:szCs w:val="18"/>
                              </w:rPr>
                              <w:t>66.0809 (3</w:t>
                            </w:r>
                            <w:proofErr w:type="gramStart"/>
                            <w:r w:rsidR="007205AD" w:rsidRPr="00174995">
                              <w:rPr>
                                <w:i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="007205AD" w:rsidRPr="00174995">
                              <w:rPr>
                                <w:i/>
                                <w:sz w:val="18"/>
                                <w:szCs w:val="18"/>
                              </w:rPr>
                              <w:t>b)</w:t>
                            </w:r>
                            <w:r w:rsidR="0081193F" w:rsidRPr="0017499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1193F" w:rsidRPr="00D90BAD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576467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his is the same </w:t>
                            </w:r>
                            <w:r w:rsidR="0081193F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process </w:t>
                            </w:r>
                            <w:r w:rsidR="00481188">
                              <w:rPr>
                                <w:i/>
                                <w:sz w:val="18"/>
                                <w:szCs w:val="18"/>
                              </w:rPr>
                              <w:t>as</w:t>
                            </w:r>
                            <w:r w:rsidR="0081193F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613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 the past </w:t>
                            </w:r>
                            <w:r w:rsidR="0081193F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6A613D">
                              <w:rPr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81193F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613D">
                              <w:rPr>
                                <w:i/>
                                <w:sz w:val="18"/>
                                <w:szCs w:val="18"/>
                              </w:rPr>
                              <w:t>delinquent</w:t>
                            </w:r>
                            <w:r w:rsidR="00D17C07" w:rsidRPr="00D90B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405" w:rsidRPr="00D90BAD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D17C07" w:rsidRPr="00D90BAD">
                              <w:rPr>
                                <w:i/>
                                <w:sz w:val="18"/>
                                <w:szCs w:val="18"/>
                              </w:rPr>
                              <w:t>ills.)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5AFF" id="Flowchart: Process 20" o:spid="_x0000_s1033" type="#_x0000_t109" style="position:absolute;margin-left:5.75pt;margin-top:282.85pt;width:509.8pt;height:5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" fillcolor="#fff2cc" strokecolor="#ae5a21" strokeweight="1pt">
                <v:textbox>
                  <w:txbxContent>
                    <w:p w:rsidR="00D17C07" w:rsidRPr="00174995" w:rsidRDefault="00783AD6" w:rsidP="00D17C0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4995">
                        <w:rPr>
                          <w:sz w:val="18"/>
                          <w:szCs w:val="18"/>
                        </w:rPr>
                        <w:t>Nov. 16</w:t>
                      </w:r>
                      <w:r w:rsidRPr="0017499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74995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D17C07" w:rsidRPr="00174995">
                        <w:rPr>
                          <w:sz w:val="18"/>
                          <w:szCs w:val="18"/>
                        </w:rPr>
                        <w:t>STEP 1</w:t>
                      </w:r>
                    </w:p>
                    <w:p w:rsidR="006878A5" w:rsidRPr="00D90BAD" w:rsidRDefault="006878A5" w:rsidP="004240E2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74995">
                        <w:rPr>
                          <w:sz w:val="18"/>
                          <w:szCs w:val="18"/>
                        </w:rPr>
                        <w:t>Utility</w:t>
                      </w:r>
                      <w:r w:rsidR="00576467" w:rsidRPr="00174995">
                        <w:rPr>
                          <w:sz w:val="18"/>
                          <w:szCs w:val="18"/>
                        </w:rPr>
                        <w:t xml:space="preserve"> (or whoever mailed the Oct 15</w:t>
                      </w:r>
                      <w:r w:rsidR="00576467" w:rsidRPr="0017499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6467" w:rsidRPr="00174995">
                        <w:rPr>
                          <w:sz w:val="18"/>
                          <w:szCs w:val="18"/>
                        </w:rPr>
                        <w:t xml:space="preserve"> notices) </w:t>
                      </w:r>
                      <w:r w:rsidRPr="00174995">
                        <w:rPr>
                          <w:sz w:val="18"/>
                          <w:szCs w:val="18"/>
                        </w:rPr>
                        <w:t>updates delinquent list</w:t>
                      </w:r>
                      <w:r w:rsidR="00576467" w:rsidRPr="00174995">
                        <w:rPr>
                          <w:sz w:val="18"/>
                          <w:szCs w:val="18"/>
                        </w:rPr>
                        <w:t xml:space="preserve"> including the</w:t>
                      </w:r>
                      <w:r w:rsidRPr="00174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5623">
                        <w:rPr>
                          <w:sz w:val="18"/>
                          <w:szCs w:val="18"/>
                        </w:rPr>
                        <w:t>parcel number</w:t>
                      </w:r>
                      <w:r w:rsidR="00576467" w:rsidRPr="00174995">
                        <w:rPr>
                          <w:sz w:val="18"/>
                          <w:szCs w:val="18"/>
                        </w:rPr>
                        <w:t>, amount of arrears &amp; amount of penalty. The list is then certified and filed with the municipal clerk as a lien to be assessed as a tax against the property</w:t>
                      </w:r>
                      <w:r w:rsidR="00D17C07" w:rsidRPr="00174995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="00576467" w:rsidRPr="0017499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205AD" w:rsidRPr="00174995">
                        <w:rPr>
                          <w:i/>
                          <w:sz w:val="18"/>
                          <w:szCs w:val="18"/>
                        </w:rPr>
                        <w:t>66.0809 (3</w:t>
                      </w:r>
                      <w:proofErr w:type="gramStart"/>
                      <w:r w:rsidR="007205AD" w:rsidRPr="00174995">
                        <w:rPr>
                          <w:i/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="007205AD" w:rsidRPr="00174995">
                        <w:rPr>
                          <w:i/>
                          <w:sz w:val="18"/>
                          <w:szCs w:val="18"/>
                        </w:rPr>
                        <w:t>b)</w:t>
                      </w:r>
                      <w:r w:rsidR="0081193F" w:rsidRPr="0017499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81193F" w:rsidRPr="00D90BAD">
                        <w:rPr>
                          <w:i/>
                          <w:sz w:val="18"/>
                          <w:szCs w:val="18"/>
                        </w:rPr>
                        <w:t>T</w:t>
                      </w:r>
                      <w:r w:rsidR="00576467" w:rsidRPr="00D90BAD">
                        <w:rPr>
                          <w:i/>
                          <w:sz w:val="18"/>
                          <w:szCs w:val="18"/>
                        </w:rPr>
                        <w:t xml:space="preserve">his is the same </w:t>
                      </w:r>
                      <w:r w:rsidR="0081193F" w:rsidRPr="00D90BAD">
                        <w:rPr>
                          <w:i/>
                          <w:sz w:val="18"/>
                          <w:szCs w:val="18"/>
                        </w:rPr>
                        <w:t xml:space="preserve">process </w:t>
                      </w:r>
                      <w:r w:rsidR="00481188">
                        <w:rPr>
                          <w:i/>
                          <w:sz w:val="18"/>
                          <w:szCs w:val="18"/>
                        </w:rPr>
                        <w:t>as</w:t>
                      </w:r>
                      <w:r w:rsidR="0081193F" w:rsidRPr="00D90BA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A613D">
                        <w:rPr>
                          <w:i/>
                          <w:sz w:val="18"/>
                          <w:szCs w:val="18"/>
                        </w:rPr>
                        <w:t xml:space="preserve">in the past </w:t>
                      </w:r>
                      <w:r w:rsidR="0081193F" w:rsidRPr="00D90BAD">
                        <w:rPr>
                          <w:i/>
                          <w:sz w:val="18"/>
                          <w:szCs w:val="18"/>
                        </w:rPr>
                        <w:t xml:space="preserve">for </w:t>
                      </w:r>
                      <w:r w:rsidR="006A613D">
                        <w:rPr>
                          <w:i/>
                          <w:sz w:val="18"/>
                          <w:szCs w:val="18"/>
                        </w:rPr>
                        <w:t>all</w:t>
                      </w:r>
                      <w:r w:rsidR="0081193F" w:rsidRPr="00D90BA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A613D">
                        <w:rPr>
                          <w:i/>
                          <w:sz w:val="18"/>
                          <w:szCs w:val="18"/>
                        </w:rPr>
                        <w:t>delinquent</w:t>
                      </w:r>
                      <w:r w:rsidR="00D17C07" w:rsidRPr="00D90BA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10405" w:rsidRPr="00D90BAD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 w:rsidR="00D17C07" w:rsidRPr="00D90BAD">
                        <w:rPr>
                          <w:i/>
                          <w:sz w:val="18"/>
                          <w:szCs w:val="18"/>
                        </w:rPr>
                        <w:t>ills.)</w:t>
                      </w:r>
                    </w:p>
                  </w:txbxContent>
                </v:textbox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D54DFC6" wp14:editId="7C19822C">
                <wp:simplePos x="0" y="0"/>
                <wp:positionH relativeFrom="column">
                  <wp:posOffset>2947670</wp:posOffset>
                </wp:positionH>
                <wp:positionV relativeFrom="paragraph">
                  <wp:posOffset>2961716</wp:posOffset>
                </wp:positionV>
                <wp:extent cx="425450" cy="0"/>
                <wp:effectExtent l="0" t="76200" r="1270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03F57" id="Straight Arrow Connector 54" o:spid="_x0000_s1026" type="#_x0000_t32" style="position:absolute;margin-left:232.1pt;margin-top:233.2pt;width:33.5pt;height:0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9A3CA9E" wp14:editId="1BA0FA53">
                <wp:simplePos x="0" y="0"/>
                <wp:positionH relativeFrom="column">
                  <wp:posOffset>2971800</wp:posOffset>
                </wp:positionH>
                <wp:positionV relativeFrom="paragraph">
                  <wp:posOffset>2505151</wp:posOffset>
                </wp:positionV>
                <wp:extent cx="425450" cy="0"/>
                <wp:effectExtent l="0" t="76200" r="127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5AC4D" id="Straight Arrow Connector 56" o:spid="_x0000_s1026" type="#_x0000_t32" style="position:absolute;margin-left:234pt;margin-top:197.25pt;width:33.5pt;height:0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AFFD6D" wp14:editId="3F99E5B6">
                <wp:simplePos x="0" y="0"/>
                <wp:positionH relativeFrom="column">
                  <wp:posOffset>86995</wp:posOffset>
                </wp:positionH>
                <wp:positionV relativeFrom="paragraph">
                  <wp:posOffset>2329815</wp:posOffset>
                </wp:positionV>
                <wp:extent cx="3010619" cy="310515"/>
                <wp:effectExtent l="0" t="0" r="18415" b="1333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19" cy="31051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0EB" w:rsidRPr="00CF60CC" w:rsidRDefault="006900EB" w:rsidP="00FB216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Bill </w:t>
                            </w:r>
                            <w:r w:rsidR="004E51E3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830988" w:rsidRPr="00CF60CC">
                              <w:rPr>
                                <w:sz w:val="18"/>
                                <w:szCs w:val="18"/>
                              </w:rPr>
                              <w:t xml:space="preserve"> penalties are</w:t>
                            </w: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</w:rPr>
                              <w:t>paid by</w:t>
                            </w:r>
                            <w:r w:rsidRPr="00C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TENANT</w:t>
                            </w:r>
                            <w:r w:rsidRPr="006A61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BEFORE 11/16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D7EC" id="Flowchart: Process 42" o:spid="_x0000_s1034" type="#_x0000_t109" style="position:absolute;margin-left:6.85pt;margin-top:183.45pt;width:237.05pt;height:2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" fillcolor="#e2efd9 [665]" strokecolor="#41719c" strokeweight="1pt">
                <v:textbox>
                  <w:txbxContent>
                    <w:p w:rsidR="006900EB" w:rsidRPr="00CF60CC" w:rsidRDefault="006900EB" w:rsidP="00FB216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F60CC">
                        <w:rPr>
                          <w:sz w:val="18"/>
                          <w:szCs w:val="18"/>
                        </w:rPr>
                        <w:t xml:space="preserve">Bill </w:t>
                      </w:r>
                      <w:r w:rsidR="004E51E3">
                        <w:rPr>
                          <w:sz w:val="18"/>
                          <w:szCs w:val="18"/>
                        </w:rPr>
                        <w:t>and</w:t>
                      </w:r>
                      <w:r w:rsidR="00830988" w:rsidRPr="00CF60CC">
                        <w:rPr>
                          <w:sz w:val="18"/>
                          <w:szCs w:val="18"/>
                        </w:rPr>
                        <w:t xml:space="preserve"> penalties are</w:t>
                      </w:r>
                      <w:r w:rsidRPr="00C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13D">
                        <w:rPr>
                          <w:b/>
                          <w:sz w:val="18"/>
                          <w:szCs w:val="18"/>
                        </w:rPr>
                        <w:t>paid by</w:t>
                      </w:r>
                      <w:r w:rsidRPr="00C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13D">
                        <w:rPr>
                          <w:b/>
                          <w:sz w:val="18"/>
                          <w:szCs w:val="18"/>
                          <w:u w:val="single"/>
                        </w:rPr>
                        <w:t>TENANT</w:t>
                      </w:r>
                      <w:r w:rsidRPr="006A613D">
                        <w:rPr>
                          <w:b/>
                          <w:sz w:val="18"/>
                          <w:szCs w:val="18"/>
                        </w:rPr>
                        <w:t xml:space="preserve"> BEFORE 11/16</w:t>
                      </w:r>
                    </w:p>
                  </w:txbxContent>
                </v:textbox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0E49EB" wp14:editId="553664D5">
                <wp:simplePos x="0" y="0"/>
                <wp:positionH relativeFrom="column">
                  <wp:posOffset>94310</wp:posOffset>
                </wp:positionH>
                <wp:positionV relativeFrom="paragraph">
                  <wp:posOffset>1792452</wp:posOffset>
                </wp:positionV>
                <wp:extent cx="6477000" cy="284480"/>
                <wp:effectExtent l="0" t="0" r="19050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844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4EE" w:rsidRPr="00FB2168" w:rsidRDefault="005154EE" w:rsidP="00FB216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B2168">
                              <w:rPr>
                                <w:sz w:val="18"/>
                                <w:szCs w:val="18"/>
                              </w:rPr>
                              <w:t>Nov. 1</w:t>
                            </w:r>
                            <w:r w:rsidRPr="00FB216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B2168">
                              <w:rPr>
                                <w:sz w:val="18"/>
                                <w:szCs w:val="18"/>
                              </w:rPr>
                              <w:t xml:space="preserve">:  Add </w:t>
                            </w:r>
                            <w:r w:rsidR="003C61D7" w:rsidRPr="00FB216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B2168">
                              <w:rPr>
                                <w:sz w:val="18"/>
                                <w:szCs w:val="18"/>
                              </w:rPr>
                              <w:t xml:space="preserve">10% penalty to </w:t>
                            </w:r>
                            <w:r w:rsidR="003C61D7" w:rsidRPr="00FB2168"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FB2168">
                              <w:rPr>
                                <w:sz w:val="18"/>
                                <w:szCs w:val="18"/>
                              </w:rPr>
                              <w:t>amount stated in written notice that is still outstanding</w:t>
                            </w:r>
                            <w:r w:rsidR="006878A5" w:rsidRPr="00FB216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54EE" w:rsidRPr="00FB2168" w:rsidRDefault="005154EE" w:rsidP="00FB216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D130A" id="Rectangle 61" o:spid="_x0000_s1035" style="position:absolute;margin-left:7.45pt;margin-top:141.15pt;width:510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" fillcolor="#bdd7ee" strokecolor="#41719c" strokeweight="1pt">
                <v:textbox>
                  <w:txbxContent>
                    <w:p w:rsidR="005154EE" w:rsidRPr="00FB2168" w:rsidRDefault="005154EE" w:rsidP="00FB216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B2168">
                        <w:rPr>
                          <w:sz w:val="18"/>
                          <w:szCs w:val="18"/>
                        </w:rPr>
                        <w:t>Nov. 1</w:t>
                      </w:r>
                      <w:r w:rsidRPr="00FB2168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B2168">
                        <w:rPr>
                          <w:sz w:val="18"/>
                          <w:szCs w:val="18"/>
                        </w:rPr>
                        <w:t xml:space="preserve">:  Add </w:t>
                      </w:r>
                      <w:r w:rsidR="003C61D7" w:rsidRPr="00FB2168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FB2168">
                        <w:rPr>
                          <w:sz w:val="18"/>
                          <w:szCs w:val="18"/>
                        </w:rPr>
                        <w:t xml:space="preserve">10% penalty to </w:t>
                      </w:r>
                      <w:r w:rsidR="003C61D7" w:rsidRPr="00FB2168">
                        <w:rPr>
                          <w:sz w:val="18"/>
                          <w:szCs w:val="18"/>
                        </w:rPr>
                        <w:t xml:space="preserve">any </w:t>
                      </w:r>
                      <w:r w:rsidRPr="00FB2168">
                        <w:rPr>
                          <w:sz w:val="18"/>
                          <w:szCs w:val="18"/>
                        </w:rPr>
                        <w:t>amount stated in written notice that is still outstanding</w:t>
                      </w:r>
                      <w:r w:rsidR="006878A5" w:rsidRPr="00FB216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154EE" w:rsidRPr="00FB2168" w:rsidRDefault="005154EE" w:rsidP="00FB216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C71C84" wp14:editId="4B9DC553">
                <wp:simplePos x="0" y="0"/>
                <wp:positionH relativeFrom="column">
                  <wp:posOffset>3051505</wp:posOffset>
                </wp:positionH>
                <wp:positionV relativeFrom="paragraph">
                  <wp:posOffset>1416253</wp:posOffset>
                </wp:positionV>
                <wp:extent cx="0" cy="298450"/>
                <wp:effectExtent l="7620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97B39" id="Straight Arrow Connector 24" o:spid="_x0000_s1026" type="#_x0000_t32" style="position:absolute;margin-left:240.3pt;margin-top:111.5pt;width:0;height:23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EA7E507" wp14:editId="0A0A429F">
                <wp:simplePos x="0" y="0"/>
                <wp:positionH relativeFrom="column">
                  <wp:posOffset>3049905</wp:posOffset>
                </wp:positionH>
                <wp:positionV relativeFrom="paragraph">
                  <wp:posOffset>419100</wp:posOffset>
                </wp:positionV>
                <wp:extent cx="0" cy="29845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66427" id="Straight Arrow Connector 25" o:spid="_x0000_s1026" type="#_x0000_t32" style="position:absolute;margin-left:240.15pt;margin-top:33pt;width:0;height:2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b1AEAAAEEAAAOAAAAZHJzL2Uyb0RvYy54bWysU9uO0zAQfUfiHyy/06QV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A61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AA71A7" wp14:editId="13D6EDBC">
                <wp:simplePos x="0" y="0"/>
                <wp:positionH relativeFrom="column">
                  <wp:posOffset>94310</wp:posOffset>
                </wp:positionH>
                <wp:positionV relativeFrom="paragraph">
                  <wp:posOffset>794689</wp:posOffset>
                </wp:positionV>
                <wp:extent cx="6486478" cy="765958"/>
                <wp:effectExtent l="0" t="0" r="1016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478" cy="765958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ECF" w:rsidRPr="000F5623" w:rsidRDefault="00715ECF" w:rsidP="004A5E2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A5E28">
                              <w:rPr>
                                <w:sz w:val="16"/>
                                <w:szCs w:val="16"/>
                              </w:rPr>
                              <w:t>October 15</w:t>
                            </w:r>
                            <w:r w:rsidRPr="004A5E2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– treasurer (</w:t>
                            </w:r>
                            <w:r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 Board/Council authorizes </w:t>
                            </w:r>
                            <w:r w:rsidR="0081193F" w:rsidRPr="004A5E28">
                              <w:rPr>
                                <w:i/>
                                <w:sz w:val="16"/>
                                <w:szCs w:val="16"/>
                              </w:rPr>
                              <w:t>utility</w:t>
                            </w:r>
                            <w:r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staff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) sends </w:t>
                            </w:r>
                            <w:r w:rsidR="00A72AB6">
                              <w:rPr>
                                <w:sz w:val="16"/>
                                <w:szCs w:val="16"/>
                              </w:rPr>
                              <w:t>notice to landlords and tenants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>. Include: past due amount i</w:t>
                            </w:r>
                            <w:r w:rsidR="005B3C92" w:rsidRPr="004A5E2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3C92" w:rsidRPr="004A5E28">
                              <w:rPr>
                                <w:sz w:val="16"/>
                                <w:szCs w:val="16"/>
                              </w:rPr>
                              <w:t>due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by 10/31, 10% penalty is added</w:t>
                            </w:r>
                            <w:r w:rsidR="005B3C92" w:rsidRPr="004A5E28">
                              <w:rPr>
                                <w:sz w:val="16"/>
                                <w:szCs w:val="16"/>
                              </w:rPr>
                              <w:t xml:space="preserve"> to unpaid balance on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11/1, </w:t>
                            </w:r>
                            <w:r w:rsidR="005B3C92" w:rsidRPr="004A5E28">
                              <w:rPr>
                                <w:sz w:val="16"/>
                                <w:szCs w:val="16"/>
                              </w:rPr>
                              <w:t>any unpaid balance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goes to tax</w:t>
                            </w:r>
                            <w:r w:rsidR="00185275" w:rsidRPr="004A5E28">
                              <w:rPr>
                                <w:sz w:val="16"/>
                                <w:szCs w:val="16"/>
                              </w:rPr>
                              <w:t xml:space="preserve"> bill as a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lien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11/16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3602F" w:rsidRPr="004A5E28">
                              <w:rPr>
                                <w:i/>
                                <w:sz w:val="16"/>
                                <w:szCs w:val="16"/>
                              </w:rPr>
                              <w:t>66.0809(3)(a</w:t>
                            </w:r>
                            <w:r w:rsidR="00E3602F" w:rsidRPr="004A5E28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>On tenant’s notice</w:t>
                            </w:r>
                            <w:r w:rsidR="00E3602F" w:rsidRPr="004A5E2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835A1" w:rsidRPr="004A5E28">
                              <w:rPr>
                                <w:sz w:val="16"/>
                                <w:szCs w:val="16"/>
                              </w:rPr>
                              <w:t xml:space="preserve"> state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 that</w:t>
                            </w:r>
                            <w:r w:rsidR="00E3602F" w:rsidRPr="004A5E28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 lien </w:t>
                            </w:r>
                            <w:r w:rsidR="00E3602F" w:rsidRPr="004A5E28"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6D2153" w:rsidRPr="004A5E28">
                              <w:rPr>
                                <w:b/>
                                <w:sz w:val="16"/>
                                <w:szCs w:val="16"/>
                              </w:rPr>
                              <w:t>now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40E2" w:rsidRPr="004A5E28">
                              <w:rPr>
                                <w:sz w:val="16"/>
                                <w:szCs w:val="16"/>
                              </w:rPr>
                              <w:t xml:space="preserve">placed on 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>his</w:t>
                            </w:r>
                            <w:r w:rsidR="004E110E">
                              <w:rPr>
                                <w:sz w:val="16"/>
                                <w:szCs w:val="16"/>
                              </w:rPr>
                              <w:t>/her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 personal assets</w:t>
                            </w:r>
                            <w:r w:rsidR="00E3602F"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602F" w:rsidRPr="004A5E28">
                              <w:rPr>
                                <w:i/>
                                <w:sz w:val="16"/>
                                <w:szCs w:val="16"/>
                              </w:rPr>
                              <w:t>66.0809(3m)(a)</w:t>
                            </w:r>
                            <w:r w:rsidR="004240E2" w:rsidRPr="004A5E28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C304A" w:rsidRPr="004A5E28"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E733F9" w:rsidRPr="004A5E28">
                              <w:rPr>
                                <w:sz w:val="16"/>
                                <w:szCs w:val="16"/>
                              </w:rPr>
                              <w:t>landlord pays</w:t>
                            </w:r>
                            <w:r w:rsidR="004240E2" w:rsidRPr="004A5E28">
                              <w:rPr>
                                <w:sz w:val="16"/>
                                <w:szCs w:val="16"/>
                              </w:rPr>
                              <w:t xml:space="preserve"> bill the lien will be transferred to the landlord</w:t>
                            </w:r>
                            <w:r w:rsidR="00E733F9" w:rsidRPr="004A5E2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3602F" w:rsidRPr="004A5E28">
                              <w:rPr>
                                <w:i/>
                                <w:sz w:val="16"/>
                                <w:szCs w:val="16"/>
                              </w:rPr>
                              <w:t>66.0809(3m)</w:t>
                            </w:r>
                            <w:r w:rsidR="00B56306" w:rsidRPr="004A5E28">
                              <w:rPr>
                                <w:i/>
                                <w:sz w:val="16"/>
                                <w:szCs w:val="16"/>
                              </w:rPr>
                              <w:t>(b)</w:t>
                            </w:r>
                            <w:r w:rsidR="00AC2017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(T</w:t>
                            </w:r>
                            <w:r w:rsidR="002835A1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he tenants’ lien is only </w:t>
                            </w:r>
                            <w:r w:rsidR="00CB5DE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reflected in </w:t>
                            </w:r>
                            <w:r w:rsidR="002835A1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 listing </w:t>
                            </w:r>
                            <w:r w:rsidR="00CB5DE2">
                              <w:rPr>
                                <w:i/>
                                <w:sz w:val="16"/>
                                <w:szCs w:val="16"/>
                              </w:rPr>
                              <w:t>held</w:t>
                            </w:r>
                            <w:r w:rsidR="002835A1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with the municipality </w:t>
                            </w:r>
                            <w:r w:rsidR="00CB5DE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for now. You file a list with the Clerk </w:t>
                            </w:r>
                            <w:proofErr w:type="gramStart"/>
                            <w:r w:rsidR="00CB5DE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Court</w:t>
                            </w:r>
                            <w:proofErr w:type="gramEnd"/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Nov 16</w:t>
                            </w:r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Dec 16</w:t>
                            </w:r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F47CB" w:rsidRPr="004A5E28">
                              <w:rPr>
                                <w:i/>
                                <w:sz w:val="16"/>
                                <w:szCs w:val="16"/>
                              </w:rPr>
                              <w:t>.)</w:t>
                            </w:r>
                            <w:r w:rsidR="000F562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623">
                              <w:rPr>
                                <w:sz w:val="16"/>
                                <w:szCs w:val="16"/>
                              </w:rPr>
                              <w:t xml:space="preserve">Prepare a Certificate of Mailing to document notices were </w:t>
                            </w:r>
                            <w:r w:rsidR="00830988">
                              <w:rPr>
                                <w:sz w:val="16"/>
                                <w:szCs w:val="16"/>
                              </w:rPr>
                              <w:t>mailed</w:t>
                            </w:r>
                            <w:r w:rsidR="000F562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71A7" id="Flowchart: Process 3" o:spid="_x0000_s1037" type="#_x0000_t109" style="position:absolute;margin-left:7.45pt;margin-top:62.55pt;width:510.75pt;height:6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" fillcolor="#bdd7ee" strokecolor="#41719c" strokeweight="1pt">
                <v:textbox>
                  <w:txbxContent>
                    <w:p w:rsidR="00715ECF" w:rsidRPr="000F5623" w:rsidRDefault="00715ECF" w:rsidP="004A5E2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4A5E28">
                        <w:rPr>
                          <w:sz w:val="16"/>
                          <w:szCs w:val="16"/>
                        </w:rPr>
                        <w:t>October 15</w:t>
                      </w:r>
                      <w:r w:rsidRPr="004A5E2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– treasurer (</w:t>
                      </w:r>
                      <w:r w:rsidRPr="004A5E28">
                        <w:rPr>
                          <w:i/>
                          <w:sz w:val="16"/>
                          <w:szCs w:val="16"/>
                        </w:rPr>
                        <w:t xml:space="preserve">or Board/Council authorizes </w:t>
                      </w:r>
                      <w:r w:rsidR="0081193F" w:rsidRPr="004A5E28">
                        <w:rPr>
                          <w:i/>
                          <w:sz w:val="16"/>
                          <w:szCs w:val="16"/>
                        </w:rPr>
                        <w:t>utility</w:t>
                      </w:r>
                      <w:r w:rsidRPr="004A5E28">
                        <w:rPr>
                          <w:i/>
                          <w:sz w:val="16"/>
                          <w:szCs w:val="16"/>
                        </w:rPr>
                        <w:t xml:space="preserve"> staff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) sends </w:t>
                      </w:r>
                      <w:r w:rsidR="00A72AB6">
                        <w:rPr>
                          <w:sz w:val="16"/>
                          <w:szCs w:val="16"/>
                        </w:rPr>
                        <w:t>notice to landlords and tenants</w:t>
                      </w:r>
                      <w:r w:rsidRPr="004A5E28">
                        <w:rPr>
                          <w:sz w:val="16"/>
                          <w:szCs w:val="16"/>
                        </w:rPr>
                        <w:t>. Include: past due amount i</w:t>
                      </w:r>
                      <w:r w:rsidR="005B3C92" w:rsidRPr="004A5E28">
                        <w:rPr>
                          <w:sz w:val="16"/>
                          <w:szCs w:val="16"/>
                        </w:rPr>
                        <w:t>s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3C92" w:rsidRPr="004A5E28">
                        <w:rPr>
                          <w:sz w:val="16"/>
                          <w:szCs w:val="16"/>
                        </w:rPr>
                        <w:t>due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by 10/31, 10% penalty is added</w:t>
                      </w:r>
                      <w:r w:rsidR="005B3C92" w:rsidRPr="004A5E28">
                        <w:rPr>
                          <w:sz w:val="16"/>
                          <w:szCs w:val="16"/>
                        </w:rPr>
                        <w:t xml:space="preserve"> to unpaid balance on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11/1, </w:t>
                      </w:r>
                      <w:r w:rsidR="005B3C92" w:rsidRPr="004A5E28">
                        <w:rPr>
                          <w:sz w:val="16"/>
                          <w:szCs w:val="16"/>
                        </w:rPr>
                        <w:t>any unpaid balance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goes to tax</w:t>
                      </w:r>
                      <w:r w:rsidR="00185275" w:rsidRPr="004A5E28">
                        <w:rPr>
                          <w:sz w:val="16"/>
                          <w:szCs w:val="16"/>
                        </w:rPr>
                        <w:t xml:space="preserve"> bill as a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lien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 on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11/16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3602F" w:rsidRPr="004A5E28">
                        <w:rPr>
                          <w:i/>
                          <w:sz w:val="16"/>
                          <w:szCs w:val="16"/>
                        </w:rPr>
                        <w:t>66.0809(3)(a</w:t>
                      </w:r>
                      <w:r w:rsidR="00E3602F" w:rsidRPr="004A5E28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>On tenant’s notice</w:t>
                      </w:r>
                      <w:r w:rsidR="00E3602F" w:rsidRPr="004A5E28">
                        <w:rPr>
                          <w:sz w:val="16"/>
                          <w:szCs w:val="16"/>
                        </w:rPr>
                        <w:t>,</w:t>
                      </w:r>
                      <w:r w:rsidR="002835A1" w:rsidRPr="004A5E28">
                        <w:rPr>
                          <w:sz w:val="16"/>
                          <w:szCs w:val="16"/>
                        </w:rPr>
                        <w:t xml:space="preserve"> state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 that</w:t>
                      </w:r>
                      <w:r w:rsidR="00E3602F" w:rsidRPr="004A5E28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 lien </w:t>
                      </w:r>
                      <w:r w:rsidR="00E3602F" w:rsidRPr="004A5E28">
                        <w:rPr>
                          <w:sz w:val="16"/>
                          <w:szCs w:val="16"/>
                        </w:rPr>
                        <w:t xml:space="preserve">is </w:t>
                      </w:r>
                      <w:r w:rsidR="006D2153" w:rsidRPr="004A5E28">
                        <w:rPr>
                          <w:b/>
                          <w:sz w:val="16"/>
                          <w:szCs w:val="16"/>
                        </w:rPr>
                        <w:t>now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40E2" w:rsidRPr="004A5E28">
                        <w:rPr>
                          <w:sz w:val="16"/>
                          <w:szCs w:val="16"/>
                        </w:rPr>
                        <w:t xml:space="preserve">placed on 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>his</w:t>
                      </w:r>
                      <w:r w:rsidR="004E110E">
                        <w:rPr>
                          <w:sz w:val="16"/>
                          <w:szCs w:val="16"/>
                        </w:rPr>
                        <w:t>/her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 personal assets</w:t>
                      </w:r>
                      <w:r w:rsidR="00E3602F"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602F" w:rsidRPr="004A5E28">
                        <w:rPr>
                          <w:i/>
                          <w:sz w:val="16"/>
                          <w:szCs w:val="16"/>
                        </w:rPr>
                        <w:t>66.0809(3m)(a)</w:t>
                      </w:r>
                      <w:r w:rsidR="004240E2" w:rsidRPr="004A5E28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1C304A" w:rsidRPr="004A5E28">
                        <w:rPr>
                          <w:sz w:val="16"/>
                          <w:szCs w:val="16"/>
                        </w:rPr>
                        <w:t xml:space="preserve">if </w:t>
                      </w:r>
                      <w:r w:rsidR="00E733F9" w:rsidRPr="004A5E28">
                        <w:rPr>
                          <w:sz w:val="16"/>
                          <w:szCs w:val="16"/>
                        </w:rPr>
                        <w:t>landlord pays</w:t>
                      </w:r>
                      <w:r w:rsidR="004240E2" w:rsidRPr="004A5E28">
                        <w:rPr>
                          <w:sz w:val="16"/>
                          <w:szCs w:val="16"/>
                        </w:rPr>
                        <w:t xml:space="preserve"> bill the lien will be transferred to the landlord</w:t>
                      </w:r>
                      <w:r w:rsidR="00E733F9" w:rsidRPr="004A5E28">
                        <w:rPr>
                          <w:sz w:val="16"/>
                          <w:szCs w:val="16"/>
                        </w:rPr>
                        <w:t>.</w:t>
                      </w:r>
                      <w:r w:rsidR="00E3602F" w:rsidRPr="004A5E28">
                        <w:rPr>
                          <w:i/>
                          <w:sz w:val="16"/>
                          <w:szCs w:val="16"/>
                        </w:rPr>
                        <w:t>66.0809(3m)</w:t>
                      </w:r>
                      <w:r w:rsidR="00B56306" w:rsidRPr="004A5E28">
                        <w:rPr>
                          <w:i/>
                          <w:sz w:val="16"/>
                          <w:szCs w:val="16"/>
                        </w:rPr>
                        <w:t>(b)</w:t>
                      </w:r>
                      <w:r w:rsidR="00AC2017" w:rsidRPr="004A5E2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A5E28">
                        <w:rPr>
                          <w:i/>
                          <w:sz w:val="16"/>
                          <w:szCs w:val="16"/>
                        </w:rPr>
                        <w:t xml:space="preserve"> (T</w:t>
                      </w:r>
                      <w:r w:rsidR="002835A1" w:rsidRPr="004A5E28">
                        <w:rPr>
                          <w:i/>
                          <w:sz w:val="16"/>
                          <w:szCs w:val="16"/>
                        </w:rPr>
                        <w:t xml:space="preserve">he tenants’ lien is only </w:t>
                      </w:r>
                      <w:r w:rsidR="00CB5DE2">
                        <w:rPr>
                          <w:i/>
                          <w:sz w:val="16"/>
                          <w:szCs w:val="16"/>
                        </w:rPr>
                        <w:t xml:space="preserve">reflected in </w:t>
                      </w:r>
                      <w:r w:rsidR="002835A1" w:rsidRPr="004A5E28">
                        <w:rPr>
                          <w:i/>
                          <w:sz w:val="16"/>
                          <w:szCs w:val="16"/>
                        </w:rPr>
                        <w:t xml:space="preserve">a listing </w:t>
                      </w:r>
                      <w:r w:rsidR="00CB5DE2">
                        <w:rPr>
                          <w:i/>
                          <w:sz w:val="16"/>
                          <w:szCs w:val="16"/>
                        </w:rPr>
                        <w:t>held</w:t>
                      </w:r>
                      <w:r w:rsidR="002835A1" w:rsidRPr="004A5E28">
                        <w:rPr>
                          <w:i/>
                          <w:sz w:val="16"/>
                          <w:szCs w:val="16"/>
                        </w:rPr>
                        <w:t xml:space="preserve"> with the municipality </w:t>
                      </w:r>
                      <w:r w:rsidR="00CB5DE2">
                        <w:rPr>
                          <w:i/>
                          <w:sz w:val="16"/>
                          <w:szCs w:val="16"/>
                        </w:rPr>
                        <w:t xml:space="preserve">for now. You file a list with the Clerk </w:t>
                      </w:r>
                      <w:proofErr w:type="gramStart"/>
                      <w:r w:rsidR="00CB5DE2">
                        <w:rPr>
                          <w:i/>
                          <w:sz w:val="16"/>
                          <w:szCs w:val="16"/>
                        </w:rPr>
                        <w:t xml:space="preserve">of </w:t>
                      </w:r>
                      <w:r w:rsidR="00EF47CB" w:rsidRPr="004A5E28">
                        <w:rPr>
                          <w:i/>
                          <w:sz w:val="16"/>
                          <w:szCs w:val="16"/>
                        </w:rPr>
                        <w:t xml:space="preserve"> Court</w:t>
                      </w:r>
                      <w:proofErr w:type="gramEnd"/>
                      <w:r w:rsidR="00EF47CB" w:rsidRPr="004A5E28">
                        <w:rPr>
                          <w:i/>
                          <w:sz w:val="16"/>
                          <w:szCs w:val="16"/>
                        </w:rPr>
                        <w:t xml:space="preserve"> Nov 16</w:t>
                      </w:r>
                      <w:r w:rsidR="00EF47CB" w:rsidRPr="004A5E28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F47CB" w:rsidRPr="004A5E28">
                        <w:rPr>
                          <w:i/>
                          <w:sz w:val="16"/>
                          <w:szCs w:val="16"/>
                        </w:rPr>
                        <w:t xml:space="preserve"> – Dec 16</w:t>
                      </w:r>
                      <w:r w:rsidR="00EF47CB" w:rsidRPr="004A5E28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F47CB" w:rsidRPr="004A5E28">
                        <w:rPr>
                          <w:i/>
                          <w:sz w:val="16"/>
                          <w:szCs w:val="16"/>
                        </w:rPr>
                        <w:t>.)</w:t>
                      </w:r>
                      <w:r w:rsidR="000F562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F5623">
                        <w:rPr>
                          <w:sz w:val="16"/>
                          <w:szCs w:val="16"/>
                        </w:rPr>
                        <w:t xml:space="preserve">Prepare a Certificate of Mailing to document notices were </w:t>
                      </w:r>
                      <w:r w:rsidR="00830988">
                        <w:rPr>
                          <w:sz w:val="16"/>
                          <w:szCs w:val="16"/>
                        </w:rPr>
                        <w:t>mailed</w:t>
                      </w:r>
                      <w:r w:rsidR="000F5623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61D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571CE" wp14:editId="5DDBB3FE">
                <wp:simplePos x="0" y="0"/>
                <wp:positionH relativeFrom="column">
                  <wp:posOffset>121548</wp:posOffset>
                </wp:positionH>
                <wp:positionV relativeFrom="paragraph">
                  <wp:posOffset>267431</wp:posOffset>
                </wp:positionV>
                <wp:extent cx="6443345" cy="301924"/>
                <wp:effectExtent l="0" t="0" r="14605" b="2222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301924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ECF" w:rsidRPr="004A5E28" w:rsidRDefault="00715ECF" w:rsidP="004A5E2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A5E28">
                              <w:rPr>
                                <w:sz w:val="16"/>
                                <w:szCs w:val="16"/>
                              </w:rPr>
                              <w:t>October</w:t>
                            </w:r>
                            <w:r w:rsidR="004240E2"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4A5E2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6306" w:rsidRPr="004A5E28">
                              <w:rPr>
                                <w:sz w:val="16"/>
                                <w:szCs w:val="16"/>
                              </w:rPr>
                              <w:t xml:space="preserve">utility 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>remove</w:t>
                            </w:r>
                            <w:r w:rsidR="00B56306" w:rsidRPr="004A5E2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 xml:space="preserve"> accounts with a z</w:t>
                            </w:r>
                            <w:r w:rsidR="00B56306" w:rsidRPr="004A5E28">
                              <w:rPr>
                                <w:sz w:val="16"/>
                                <w:szCs w:val="16"/>
                              </w:rPr>
                              <w:t>ero balance or pay plan from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>list</w:t>
                            </w:r>
                            <w:r w:rsidR="002835A1" w:rsidRPr="004A5E2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of delinquent accounts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>give</w:t>
                            </w:r>
                            <w:r w:rsidR="00B56306" w:rsidRPr="004A5E2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A7C53" w:rsidRPr="004A5E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E28">
                              <w:rPr>
                                <w:sz w:val="16"/>
                                <w:szCs w:val="16"/>
                              </w:rPr>
                              <w:t>to treasurer.</w:t>
                            </w:r>
                            <w:r w:rsidR="00AC2017" w:rsidRPr="004A5E2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C2017" w:rsidRPr="004A5E28">
                              <w:rPr>
                                <w:i/>
                                <w:sz w:val="16"/>
                                <w:szCs w:val="16"/>
                              </w:rPr>
                              <w:t>66.0809(3</w:t>
                            </w:r>
                            <w:proofErr w:type="gramStart"/>
                            <w:r w:rsidR="00AC2017" w:rsidRPr="004A5E28">
                              <w:rPr>
                                <w:i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="00AC2017" w:rsidRPr="004A5E28">
                              <w:rPr>
                                <w:i/>
                                <w:sz w:val="16"/>
                                <w:szCs w:val="16"/>
                              </w:rPr>
                              <w:t>a)</w:t>
                            </w:r>
                            <w:r w:rsidR="00D52086" w:rsidRPr="004A5E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71CE" id="Flowchart: Process 4" o:spid="_x0000_s1038" type="#_x0000_t109" style="position:absolute;margin-left:9.55pt;margin-top:21.05pt;width:507.35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" fillcolor="#bdd7ee" strokecolor="#41719c" strokeweight="1pt">
                <v:textbox>
                  <w:txbxContent>
                    <w:p w:rsidR="00715ECF" w:rsidRPr="004A5E28" w:rsidRDefault="00715ECF" w:rsidP="004A5E2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4A5E28">
                        <w:rPr>
                          <w:sz w:val="16"/>
                          <w:szCs w:val="16"/>
                        </w:rPr>
                        <w:t>October</w:t>
                      </w:r>
                      <w:r w:rsidR="004240E2"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5E28">
                        <w:rPr>
                          <w:sz w:val="16"/>
                          <w:szCs w:val="16"/>
                        </w:rPr>
                        <w:t>15</w:t>
                      </w:r>
                      <w:r w:rsidRPr="004A5E2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56306" w:rsidRPr="004A5E28">
                        <w:rPr>
                          <w:sz w:val="16"/>
                          <w:szCs w:val="16"/>
                        </w:rPr>
                        <w:t xml:space="preserve">utility 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>remove</w:t>
                      </w:r>
                      <w:r w:rsidR="00B56306" w:rsidRPr="004A5E28">
                        <w:rPr>
                          <w:sz w:val="16"/>
                          <w:szCs w:val="16"/>
                        </w:rPr>
                        <w:t>s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 xml:space="preserve"> accounts with a z</w:t>
                      </w:r>
                      <w:r w:rsidR="00B56306" w:rsidRPr="004A5E28">
                        <w:rPr>
                          <w:sz w:val="16"/>
                          <w:szCs w:val="16"/>
                        </w:rPr>
                        <w:t>ero balance or pay plan from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5E28">
                        <w:rPr>
                          <w:sz w:val="16"/>
                          <w:szCs w:val="16"/>
                        </w:rPr>
                        <w:t>list</w:t>
                      </w:r>
                      <w:r w:rsidR="002835A1" w:rsidRPr="004A5E28">
                        <w:rPr>
                          <w:sz w:val="16"/>
                          <w:szCs w:val="16"/>
                        </w:rPr>
                        <w:t>s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of delinquent accounts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 xml:space="preserve"> and</w:t>
                      </w:r>
                      <w:r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>give</w:t>
                      </w:r>
                      <w:r w:rsidR="00B56306" w:rsidRPr="004A5E28">
                        <w:rPr>
                          <w:sz w:val="16"/>
                          <w:szCs w:val="16"/>
                        </w:rPr>
                        <w:t>s</w:t>
                      </w:r>
                      <w:r w:rsidR="003A7C53" w:rsidRPr="004A5E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5E28">
                        <w:rPr>
                          <w:sz w:val="16"/>
                          <w:szCs w:val="16"/>
                        </w:rPr>
                        <w:t>to treasurer.</w:t>
                      </w:r>
                      <w:r w:rsidR="00AC2017" w:rsidRPr="004A5E2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C2017" w:rsidRPr="004A5E28">
                        <w:rPr>
                          <w:i/>
                          <w:sz w:val="16"/>
                          <w:szCs w:val="16"/>
                        </w:rPr>
                        <w:t>66.0809(3</w:t>
                      </w:r>
                      <w:proofErr w:type="gramStart"/>
                      <w:r w:rsidR="00AC2017" w:rsidRPr="004A5E28">
                        <w:rPr>
                          <w:i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="00AC2017" w:rsidRPr="004A5E28">
                        <w:rPr>
                          <w:i/>
                          <w:sz w:val="16"/>
                          <w:szCs w:val="16"/>
                        </w:rPr>
                        <w:t>a)</w:t>
                      </w:r>
                      <w:r w:rsidR="00D52086" w:rsidRPr="004A5E2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ECF" w:rsidSect="00EF47CB">
      <w:pgSz w:w="12240" w:h="20160" w:code="5"/>
      <w:pgMar w:top="63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D6B09"/>
    <w:multiLevelType w:val="hybridMultilevel"/>
    <w:tmpl w:val="F46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CF"/>
    <w:rsid w:val="0001057D"/>
    <w:rsid w:val="000114AD"/>
    <w:rsid w:val="00023E32"/>
    <w:rsid w:val="00032001"/>
    <w:rsid w:val="00054C74"/>
    <w:rsid w:val="000648CD"/>
    <w:rsid w:val="0009381D"/>
    <w:rsid w:val="000959B2"/>
    <w:rsid w:val="000C087B"/>
    <w:rsid w:val="000C3E5F"/>
    <w:rsid w:val="000F5623"/>
    <w:rsid w:val="00102457"/>
    <w:rsid w:val="00132514"/>
    <w:rsid w:val="001562E1"/>
    <w:rsid w:val="00174995"/>
    <w:rsid w:val="00185275"/>
    <w:rsid w:val="001919DE"/>
    <w:rsid w:val="001A1637"/>
    <w:rsid w:val="001C304A"/>
    <w:rsid w:val="001D3E89"/>
    <w:rsid w:val="002565E4"/>
    <w:rsid w:val="00264D7B"/>
    <w:rsid w:val="002706BC"/>
    <w:rsid w:val="002835A1"/>
    <w:rsid w:val="00293D23"/>
    <w:rsid w:val="002A195F"/>
    <w:rsid w:val="002B3DE2"/>
    <w:rsid w:val="002C0C9E"/>
    <w:rsid w:val="00306066"/>
    <w:rsid w:val="00311D94"/>
    <w:rsid w:val="00312EF2"/>
    <w:rsid w:val="003203E6"/>
    <w:rsid w:val="00331F1A"/>
    <w:rsid w:val="003320A2"/>
    <w:rsid w:val="00344FF9"/>
    <w:rsid w:val="003571E9"/>
    <w:rsid w:val="003A7C53"/>
    <w:rsid w:val="003B2BA7"/>
    <w:rsid w:val="003C3959"/>
    <w:rsid w:val="003C61D7"/>
    <w:rsid w:val="003C69E7"/>
    <w:rsid w:val="003D3C84"/>
    <w:rsid w:val="003D4E31"/>
    <w:rsid w:val="003E369C"/>
    <w:rsid w:val="00407DF5"/>
    <w:rsid w:val="00413B5B"/>
    <w:rsid w:val="004160F0"/>
    <w:rsid w:val="00420350"/>
    <w:rsid w:val="004240E2"/>
    <w:rsid w:val="00424CFD"/>
    <w:rsid w:val="0044408D"/>
    <w:rsid w:val="004469BB"/>
    <w:rsid w:val="00481188"/>
    <w:rsid w:val="00481484"/>
    <w:rsid w:val="004969CD"/>
    <w:rsid w:val="004A5E28"/>
    <w:rsid w:val="004B5384"/>
    <w:rsid w:val="004D453B"/>
    <w:rsid w:val="004E0D56"/>
    <w:rsid w:val="004E110E"/>
    <w:rsid w:val="004E51E3"/>
    <w:rsid w:val="005154EE"/>
    <w:rsid w:val="005346D0"/>
    <w:rsid w:val="00534E7E"/>
    <w:rsid w:val="00541364"/>
    <w:rsid w:val="005665C4"/>
    <w:rsid w:val="0057428F"/>
    <w:rsid w:val="00576467"/>
    <w:rsid w:val="005A67CB"/>
    <w:rsid w:val="005B3C92"/>
    <w:rsid w:val="005C1DAF"/>
    <w:rsid w:val="005F2FC5"/>
    <w:rsid w:val="00605615"/>
    <w:rsid w:val="00607B80"/>
    <w:rsid w:val="00620440"/>
    <w:rsid w:val="00646420"/>
    <w:rsid w:val="006729EB"/>
    <w:rsid w:val="006878A5"/>
    <w:rsid w:val="006900EB"/>
    <w:rsid w:val="00691BB0"/>
    <w:rsid w:val="00692691"/>
    <w:rsid w:val="006A1916"/>
    <w:rsid w:val="006A49E0"/>
    <w:rsid w:val="006A613D"/>
    <w:rsid w:val="006A6D6A"/>
    <w:rsid w:val="006C1482"/>
    <w:rsid w:val="006D2153"/>
    <w:rsid w:val="006D45D8"/>
    <w:rsid w:val="006D6A78"/>
    <w:rsid w:val="0070523C"/>
    <w:rsid w:val="00705A78"/>
    <w:rsid w:val="00715ECF"/>
    <w:rsid w:val="007205AD"/>
    <w:rsid w:val="00720EF4"/>
    <w:rsid w:val="0074238B"/>
    <w:rsid w:val="007474AD"/>
    <w:rsid w:val="0078023A"/>
    <w:rsid w:val="00783AD6"/>
    <w:rsid w:val="007A205E"/>
    <w:rsid w:val="007F6C68"/>
    <w:rsid w:val="00810D54"/>
    <w:rsid w:val="0081193F"/>
    <w:rsid w:val="00814E19"/>
    <w:rsid w:val="008232B6"/>
    <w:rsid w:val="00825373"/>
    <w:rsid w:val="00830988"/>
    <w:rsid w:val="00843FC9"/>
    <w:rsid w:val="00871975"/>
    <w:rsid w:val="0087522B"/>
    <w:rsid w:val="00875E21"/>
    <w:rsid w:val="00877EAA"/>
    <w:rsid w:val="008927DC"/>
    <w:rsid w:val="008963F4"/>
    <w:rsid w:val="008B224B"/>
    <w:rsid w:val="008E03CC"/>
    <w:rsid w:val="008F0383"/>
    <w:rsid w:val="00932BED"/>
    <w:rsid w:val="00956773"/>
    <w:rsid w:val="0096190D"/>
    <w:rsid w:val="00970864"/>
    <w:rsid w:val="00991147"/>
    <w:rsid w:val="00997A23"/>
    <w:rsid w:val="009A2D4D"/>
    <w:rsid w:val="009C5FB6"/>
    <w:rsid w:val="00A10E31"/>
    <w:rsid w:val="00A52BA7"/>
    <w:rsid w:val="00A72AB6"/>
    <w:rsid w:val="00A72DA6"/>
    <w:rsid w:val="00A85693"/>
    <w:rsid w:val="00AA2B02"/>
    <w:rsid w:val="00AA637C"/>
    <w:rsid w:val="00AC2017"/>
    <w:rsid w:val="00AE0316"/>
    <w:rsid w:val="00AE3AD2"/>
    <w:rsid w:val="00B0172D"/>
    <w:rsid w:val="00B158CD"/>
    <w:rsid w:val="00B1652C"/>
    <w:rsid w:val="00B26E50"/>
    <w:rsid w:val="00B4534B"/>
    <w:rsid w:val="00B56306"/>
    <w:rsid w:val="00B835E8"/>
    <w:rsid w:val="00BB364A"/>
    <w:rsid w:val="00BC4E46"/>
    <w:rsid w:val="00BD0D35"/>
    <w:rsid w:val="00C02551"/>
    <w:rsid w:val="00C10405"/>
    <w:rsid w:val="00C134BA"/>
    <w:rsid w:val="00C15217"/>
    <w:rsid w:val="00C41127"/>
    <w:rsid w:val="00C57EFB"/>
    <w:rsid w:val="00C61070"/>
    <w:rsid w:val="00C67F36"/>
    <w:rsid w:val="00CA161B"/>
    <w:rsid w:val="00CB5DE2"/>
    <w:rsid w:val="00CB71D9"/>
    <w:rsid w:val="00CC17AB"/>
    <w:rsid w:val="00CC7856"/>
    <w:rsid w:val="00CD3C3F"/>
    <w:rsid w:val="00CE2803"/>
    <w:rsid w:val="00CF2434"/>
    <w:rsid w:val="00CF5A74"/>
    <w:rsid w:val="00CF60CC"/>
    <w:rsid w:val="00D10C95"/>
    <w:rsid w:val="00D17C07"/>
    <w:rsid w:val="00D33563"/>
    <w:rsid w:val="00D41282"/>
    <w:rsid w:val="00D52086"/>
    <w:rsid w:val="00D75099"/>
    <w:rsid w:val="00D76EC6"/>
    <w:rsid w:val="00D90BAD"/>
    <w:rsid w:val="00DC1F2B"/>
    <w:rsid w:val="00E3601F"/>
    <w:rsid w:val="00E3602F"/>
    <w:rsid w:val="00E658ED"/>
    <w:rsid w:val="00E733F9"/>
    <w:rsid w:val="00E9111F"/>
    <w:rsid w:val="00EA49F4"/>
    <w:rsid w:val="00EA6610"/>
    <w:rsid w:val="00EF47CB"/>
    <w:rsid w:val="00F305E7"/>
    <w:rsid w:val="00F35798"/>
    <w:rsid w:val="00F469D3"/>
    <w:rsid w:val="00F729F2"/>
    <w:rsid w:val="00FB2168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7484-158E-4CAF-9204-FF5920A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Kimberly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Tessen</dc:creator>
  <cp:keywords/>
  <dc:description/>
  <cp:lastModifiedBy>Zachary Bloom</cp:lastModifiedBy>
  <cp:revision>2</cp:revision>
  <cp:lastPrinted>2015-02-05T20:12:00Z</cp:lastPrinted>
  <dcterms:created xsi:type="dcterms:W3CDTF">2015-05-19T00:44:00Z</dcterms:created>
  <dcterms:modified xsi:type="dcterms:W3CDTF">2015-05-19T00:44:00Z</dcterms:modified>
</cp:coreProperties>
</file>